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Pr="00A67650" w:rsidRDefault="00A67650" w:rsidP="00C35DD2">
      <w:pPr>
        <w:ind w:right="225"/>
        <w:jc w:val="center"/>
        <w:rPr>
          <w:noProof w:val="0"/>
          <w:sz w:val="28"/>
          <w:lang w:val="ru-RU"/>
        </w:rPr>
      </w:pPr>
      <w:r w:rsidRPr="00A67650">
        <w:rPr>
          <w:noProof w:val="0"/>
          <w:sz w:val="28"/>
          <w:lang w:val="ru-RU"/>
        </w:rPr>
        <w:t>ТИТУЛЬНЫЙ ЛИСТ</w:t>
      </w: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A67650" w:rsidRDefault="00A67650" w:rsidP="00C35DD2">
      <w:pPr>
        <w:ind w:right="225"/>
        <w:jc w:val="center"/>
        <w:rPr>
          <w:b/>
          <w:noProof w:val="0"/>
          <w:sz w:val="28"/>
          <w:lang w:val="ru-RU"/>
        </w:rPr>
      </w:pPr>
    </w:p>
    <w:p w:rsidR="00C35DD2" w:rsidRPr="00C35DD2" w:rsidRDefault="00C35DD2" w:rsidP="00C35DD2">
      <w:pPr>
        <w:ind w:right="225"/>
        <w:jc w:val="center"/>
        <w:rPr>
          <w:b/>
          <w:noProof w:val="0"/>
          <w:sz w:val="28"/>
          <w:lang w:val="ru-RU"/>
        </w:rPr>
      </w:pPr>
      <w:r w:rsidRPr="00C35DD2">
        <w:rPr>
          <w:b/>
          <w:noProof w:val="0"/>
          <w:sz w:val="28"/>
          <w:lang w:val="ru-RU"/>
        </w:rPr>
        <w:lastRenderedPageBreak/>
        <w:t>СОДЕРЖАНИЕ</w:t>
      </w:r>
    </w:p>
    <w:p w:rsidR="00C35DD2" w:rsidRPr="00C35DD2" w:rsidRDefault="00C35DD2" w:rsidP="00C35DD2">
      <w:pPr>
        <w:ind w:right="225"/>
        <w:jc w:val="center"/>
        <w:rPr>
          <w:b/>
          <w:noProof w:val="0"/>
          <w:sz w:val="28"/>
          <w:lang w:val="ru-RU"/>
        </w:rPr>
      </w:pPr>
    </w:p>
    <w:p w:rsidR="00FE2882" w:rsidRPr="00FE2882" w:rsidRDefault="00C35DD2">
      <w:pPr>
        <w:pStyle w:val="11"/>
        <w:tabs>
          <w:tab w:val="right" w:leader="dot" w:pos="9345"/>
        </w:tabs>
        <w:rPr>
          <w:rFonts w:asciiTheme="minorHAnsi" w:eastAsiaTheme="minorEastAsia" w:hAnsiTheme="minorHAnsi" w:cstheme="minorBidi"/>
          <w:sz w:val="28"/>
          <w:szCs w:val="28"/>
          <w:lang w:val="ru-RU"/>
        </w:rPr>
      </w:pPr>
      <w:r w:rsidRPr="00FE2882">
        <w:rPr>
          <w:noProof w:val="0"/>
          <w:sz w:val="28"/>
          <w:szCs w:val="28"/>
          <w:lang w:val="ru-RU"/>
        </w:rPr>
        <w:fldChar w:fldCharType="begin"/>
      </w:r>
      <w:r w:rsidRPr="00FE2882">
        <w:rPr>
          <w:noProof w:val="0"/>
          <w:sz w:val="28"/>
          <w:szCs w:val="28"/>
          <w:lang w:val="ru-RU"/>
        </w:rPr>
        <w:instrText xml:space="preserve"> TOC \o "1-3" \h \z \u </w:instrText>
      </w:r>
      <w:r w:rsidRPr="00FE2882">
        <w:rPr>
          <w:noProof w:val="0"/>
          <w:sz w:val="28"/>
          <w:szCs w:val="28"/>
          <w:lang w:val="ru-RU"/>
        </w:rPr>
        <w:fldChar w:fldCharType="separate"/>
      </w:r>
      <w:hyperlink w:anchor="_Toc2088842" w:history="1">
        <w:r w:rsidR="00FE2882" w:rsidRPr="00FE2882">
          <w:rPr>
            <w:rStyle w:val="ad"/>
            <w:sz w:val="28"/>
            <w:szCs w:val="28"/>
          </w:rPr>
          <w:t>12. Классификация сил и средств ГО</w:t>
        </w:r>
        <w:r w:rsidR="00FE2882" w:rsidRPr="00FE2882">
          <w:rPr>
            <w:webHidden/>
            <w:sz w:val="28"/>
            <w:szCs w:val="28"/>
          </w:rPr>
          <w:tab/>
        </w:r>
        <w:r w:rsidR="00FE2882" w:rsidRPr="00FE2882">
          <w:rPr>
            <w:webHidden/>
            <w:sz w:val="28"/>
            <w:szCs w:val="28"/>
          </w:rPr>
          <w:fldChar w:fldCharType="begin"/>
        </w:r>
        <w:r w:rsidR="00FE2882" w:rsidRPr="00FE2882">
          <w:rPr>
            <w:webHidden/>
            <w:sz w:val="28"/>
            <w:szCs w:val="28"/>
          </w:rPr>
          <w:instrText xml:space="preserve"> PAGEREF _Toc2088842 \h </w:instrText>
        </w:r>
        <w:r w:rsidR="00FE2882" w:rsidRPr="00FE2882">
          <w:rPr>
            <w:webHidden/>
            <w:sz w:val="28"/>
            <w:szCs w:val="28"/>
          </w:rPr>
        </w:r>
        <w:r w:rsidR="00FE2882" w:rsidRPr="00FE2882">
          <w:rPr>
            <w:webHidden/>
            <w:sz w:val="28"/>
            <w:szCs w:val="28"/>
          </w:rPr>
          <w:fldChar w:fldCharType="separate"/>
        </w:r>
        <w:r w:rsidR="008B67CC">
          <w:rPr>
            <w:webHidden/>
            <w:sz w:val="28"/>
            <w:szCs w:val="28"/>
          </w:rPr>
          <w:t>3</w:t>
        </w:r>
        <w:r w:rsidR="00FE2882" w:rsidRPr="00FE2882">
          <w:rPr>
            <w:webHidden/>
            <w:sz w:val="28"/>
            <w:szCs w:val="28"/>
          </w:rPr>
          <w:fldChar w:fldCharType="end"/>
        </w:r>
      </w:hyperlink>
    </w:p>
    <w:p w:rsidR="00FE2882" w:rsidRPr="00FE2882" w:rsidRDefault="00FE2882">
      <w:pPr>
        <w:pStyle w:val="11"/>
        <w:tabs>
          <w:tab w:val="right" w:leader="dot" w:pos="9345"/>
        </w:tabs>
        <w:rPr>
          <w:rFonts w:asciiTheme="minorHAnsi" w:eastAsiaTheme="minorEastAsia" w:hAnsiTheme="minorHAnsi" w:cstheme="minorBidi"/>
          <w:sz w:val="28"/>
          <w:szCs w:val="28"/>
          <w:lang w:val="ru-RU"/>
        </w:rPr>
      </w:pPr>
      <w:hyperlink w:anchor="_Toc2088843" w:history="1">
        <w:r w:rsidRPr="00FE2882">
          <w:rPr>
            <w:rStyle w:val="ad"/>
            <w:sz w:val="28"/>
            <w:szCs w:val="28"/>
          </w:rPr>
          <w:t>31. Повышение устойчивости городов и объектов в военное время</w:t>
        </w:r>
        <w:r w:rsidRPr="00FE2882">
          <w:rPr>
            <w:webHidden/>
            <w:sz w:val="28"/>
            <w:szCs w:val="28"/>
          </w:rPr>
          <w:tab/>
        </w:r>
        <w:r w:rsidRPr="00FE2882">
          <w:rPr>
            <w:webHidden/>
            <w:sz w:val="28"/>
            <w:szCs w:val="28"/>
          </w:rPr>
          <w:fldChar w:fldCharType="begin"/>
        </w:r>
        <w:r w:rsidRPr="00FE2882">
          <w:rPr>
            <w:webHidden/>
            <w:sz w:val="28"/>
            <w:szCs w:val="28"/>
          </w:rPr>
          <w:instrText xml:space="preserve"> PAGEREF _Toc2088843 \h </w:instrText>
        </w:r>
        <w:r w:rsidRPr="00FE2882">
          <w:rPr>
            <w:webHidden/>
            <w:sz w:val="28"/>
            <w:szCs w:val="28"/>
          </w:rPr>
        </w:r>
        <w:r w:rsidRPr="00FE2882">
          <w:rPr>
            <w:webHidden/>
            <w:sz w:val="28"/>
            <w:szCs w:val="28"/>
          </w:rPr>
          <w:fldChar w:fldCharType="separate"/>
        </w:r>
        <w:r w:rsidR="008B67CC">
          <w:rPr>
            <w:webHidden/>
            <w:sz w:val="28"/>
            <w:szCs w:val="28"/>
          </w:rPr>
          <w:t>10</w:t>
        </w:r>
        <w:r w:rsidRPr="00FE2882">
          <w:rPr>
            <w:webHidden/>
            <w:sz w:val="28"/>
            <w:szCs w:val="28"/>
          </w:rPr>
          <w:fldChar w:fldCharType="end"/>
        </w:r>
      </w:hyperlink>
    </w:p>
    <w:p w:rsidR="00FE2882" w:rsidRPr="00FE2882" w:rsidRDefault="00FE2882">
      <w:pPr>
        <w:pStyle w:val="11"/>
        <w:tabs>
          <w:tab w:val="right" w:leader="dot" w:pos="9345"/>
        </w:tabs>
        <w:rPr>
          <w:rFonts w:asciiTheme="minorHAnsi" w:eastAsiaTheme="minorEastAsia" w:hAnsiTheme="minorHAnsi" w:cstheme="minorBidi"/>
          <w:sz w:val="28"/>
          <w:szCs w:val="28"/>
          <w:lang w:val="ru-RU"/>
        </w:rPr>
      </w:pPr>
      <w:hyperlink w:anchor="_Toc2088844" w:history="1">
        <w:r w:rsidRPr="00FE2882">
          <w:rPr>
            <w:rStyle w:val="ad"/>
            <w:sz w:val="28"/>
            <w:szCs w:val="28"/>
          </w:rPr>
          <w:t>58. Порядок приема мобилизационных людских ресурсов</w:t>
        </w:r>
        <w:r w:rsidRPr="00FE2882">
          <w:rPr>
            <w:webHidden/>
            <w:sz w:val="28"/>
            <w:szCs w:val="28"/>
          </w:rPr>
          <w:tab/>
        </w:r>
        <w:r w:rsidRPr="00FE2882">
          <w:rPr>
            <w:webHidden/>
            <w:sz w:val="28"/>
            <w:szCs w:val="28"/>
          </w:rPr>
          <w:fldChar w:fldCharType="begin"/>
        </w:r>
        <w:r w:rsidRPr="00FE2882">
          <w:rPr>
            <w:webHidden/>
            <w:sz w:val="28"/>
            <w:szCs w:val="28"/>
          </w:rPr>
          <w:instrText xml:space="preserve"> PAGEREF _Toc2088844 \h </w:instrText>
        </w:r>
        <w:r w:rsidRPr="00FE2882">
          <w:rPr>
            <w:webHidden/>
            <w:sz w:val="28"/>
            <w:szCs w:val="28"/>
          </w:rPr>
        </w:r>
        <w:r w:rsidRPr="00FE2882">
          <w:rPr>
            <w:webHidden/>
            <w:sz w:val="28"/>
            <w:szCs w:val="28"/>
          </w:rPr>
          <w:fldChar w:fldCharType="separate"/>
        </w:r>
        <w:r w:rsidR="008B67CC">
          <w:rPr>
            <w:webHidden/>
            <w:sz w:val="28"/>
            <w:szCs w:val="28"/>
          </w:rPr>
          <w:t>14</w:t>
        </w:r>
        <w:r w:rsidRPr="00FE2882">
          <w:rPr>
            <w:webHidden/>
            <w:sz w:val="28"/>
            <w:szCs w:val="28"/>
          </w:rPr>
          <w:fldChar w:fldCharType="end"/>
        </w:r>
      </w:hyperlink>
    </w:p>
    <w:p w:rsidR="00FE2882" w:rsidRPr="00FE2882" w:rsidRDefault="00FE2882">
      <w:pPr>
        <w:pStyle w:val="11"/>
        <w:tabs>
          <w:tab w:val="right" w:leader="dot" w:pos="9345"/>
        </w:tabs>
        <w:rPr>
          <w:rFonts w:asciiTheme="minorHAnsi" w:eastAsiaTheme="minorEastAsia" w:hAnsiTheme="minorHAnsi" w:cstheme="minorBidi"/>
          <w:sz w:val="28"/>
          <w:szCs w:val="28"/>
          <w:lang w:val="ru-RU"/>
        </w:rPr>
      </w:pPr>
      <w:hyperlink w:anchor="_Toc2088845" w:history="1">
        <w:r w:rsidRPr="00FE2882">
          <w:rPr>
            <w:rStyle w:val="ad"/>
            <w:sz w:val="28"/>
            <w:szCs w:val="28"/>
          </w:rPr>
          <w:t>Список использованной литературы</w:t>
        </w:r>
        <w:r w:rsidRPr="00FE2882">
          <w:rPr>
            <w:webHidden/>
            <w:sz w:val="28"/>
            <w:szCs w:val="28"/>
          </w:rPr>
          <w:tab/>
        </w:r>
        <w:r w:rsidRPr="00FE2882">
          <w:rPr>
            <w:webHidden/>
            <w:sz w:val="28"/>
            <w:szCs w:val="28"/>
          </w:rPr>
          <w:fldChar w:fldCharType="begin"/>
        </w:r>
        <w:r w:rsidRPr="00FE2882">
          <w:rPr>
            <w:webHidden/>
            <w:sz w:val="28"/>
            <w:szCs w:val="28"/>
          </w:rPr>
          <w:instrText xml:space="preserve"> PAGEREF _Toc2088845 \h </w:instrText>
        </w:r>
        <w:r w:rsidRPr="00FE2882">
          <w:rPr>
            <w:webHidden/>
            <w:sz w:val="28"/>
            <w:szCs w:val="28"/>
          </w:rPr>
        </w:r>
        <w:r w:rsidRPr="00FE2882">
          <w:rPr>
            <w:webHidden/>
            <w:sz w:val="28"/>
            <w:szCs w:val="28"/>
          </w:rPr>
          <w:fldChar w:fldCharType="separate"/>
        </w:r>
        <w:r w:rsidR="008B67CC">
          <w:rPr>
            <w:webHidden/>
            <w:sz w:val="28"/>
            <w:szCs w:val="28"/>
          </w:rPr>
          <w:t>17</w:t>
        </w:r>
        <w:r w:rsidRPr="00FE2882">
          <w:rPr>
            <w:webHidden/>
            <w:sz w:val="28"/>
            <w:szCs w:val="28"/>
          </w:rPr>
          <w:fldChar w:fldCharType="end"/>
        </w:r>
      </w:hyperlink>
    </w:p>
    <w:p w:rsidR="00614087" w:rsidRDefault="00C35DD2" w:rsidP="0090082E">
      <w:pPr>
        <w:pStyle w:val="a3"/>
        <w:widowControl w:val="0"/>
        <w:spacing w:before="0" w:beforeAutospacing="0" w:after="0" w:afterAutospacing="0" w:line="360" w:lineRule="auto"/>
        <w:ind w:firstLine="567"/>
        <w:jc w:val="both"/>
        <w:rPr>
          <w:bCs/>
          <w:sz w:val="28"/>
        </w:rPr>
      </w:pPr>
      <w:r w:rsidRPr="00FE2882">
        <w:rPr>
          <w:sz w:val="28"/>
          <w:szCs w:val="28"/>
        </w:rPr>
        <w:fldChar w:fldCharType="end"/>
      </w:r>
    </w:p>
    <w:p w:rsidR="00614087" w:rsidRDefault="00614087" w:rsidP="00614087">
      <w:pPr>
        <w:pStyle w:val="a3"/>
        <w:widowControl w:val="0"/>
        <w:spacing w:before="0" w:beforeAutospacing="0" w:after="0" w:afterAutospacing="0" w:line="360" w:lineRule="auto"/>
        <w:ind w:firstLine="567"/>
        <w:jc w:val="both"/>
        <w:rPr>
          <w:bCs/>
          <w:sz w:val="28"/>
        </w:rPr>
      </w:pPr>
    </w:p>
    <w:p w:rsidR="00614087" w:rsidRDefault="00614087" w:rsidP="00614087">
      <w:pPr>
        <w:pStyle w:val="a3"/>
        <w:widowControl w:val="0"/>
        <w:spacing w:before="0" w:beforeAutospacing="0" w:after="0" w:afterAutospacing="0" w:line="360" w:lineRule="auto"/>
        <w:ind w:firstLine="567"/>
        <w:jc w:val="both"/>
        <w:rPr>
          <w:bCs/>
          <w:sz w:val="28"/>
        </w:rPr>
      </w:pPr>
    </w:p>
    <w:p w:rsidR="00614087" w:rsidRDefault="00614087" w:rsidP="00614087">
      <w:pPr>
        <w:pStyle w:val="a3"/>
        <w:widowControl w:val="0"/>
        <w:spacing w:before="0" w:beforeAutospacing="0" w:after="0" w:afterAutospacing="0" w:line="360" w:lineRule="auto"/>
        <w:ind w:firstLine="567"/>
        <w:jc w:val="both"/>
        <w:rPr>
          <w:bCs/>
          <w:sz w:val="28"/>
        </w:rPr>
      </w:pPr>
    </w:p>
    <w:p w:rsidR="00614087" w:rsidRDefault="00614087" w:rsidP="00614087">
      <w:pPr>
        <w:pStyle w:val="a3"/>
        <w:widowControl w:val="0"/>
        <w:spacing w:before="0" w:beforeAutospacing="0" w:after="0" w:afterAutospacing="0" w:line="360" w:lineRule="auto"/>
        <w:ind w:firstLine="567"/>
        <w:jc w:val="both"/>
        <w:rPr>
          <w:bCs/>
          <w:sz w:val="28"/>
        </w:rPr>
      </w:pPr>
      <w:bookmarkStart w:id="0" w:name="_GoBack"/>
      <w:bookmarkEnd w:id="0"/>
    </w:p>
    <w:p w:rsidR="00614087" w:rsidRDefault="00614087" w:rsidP="00614087">
      <w:pPr>
        <w:pStyle w:val="a3"/>
        <w:widowControl w:val="0"/>
        <w:spacing w:before="0" w:beforeAutospacing="0" w:after="0" w:afterAutospacing="0" w:line="360" w:lineRule="auto"/>
        <w:ind w:firstLine="567"/>
        <w:jc w:val="both"/>
        <w:rPr>
          <w:bCs/>
          <w:sz w:val="28"/>
        </w:rPr>
      </w:pPr>
    </w:p>
    <w:p w:rsidR="00614087" w:rsidRDefault="00614087" w:rsidP="00614087">
      <w:pPr>
        <w:pStyle w:val="a3"/>
        <w:widowControl w:val="0"/>
        <w:spacing w:before="0" w:beforeAutospacing="0" w:after="0" w:afterAutospacing="0" w:line="360" w:lineRule="auto"/>
        <w:ind w:firstLine="567"/>
        <w:jc w:val="both"/>
        <w:rPr>
          <w:bCs/>
          <w:sz w:val="28"/>
        </w:rPr>
      </w:pPr>
    </w:p>
    <w:p w:rsidR="00614087" w:rsidRDefault="00614087" w:rsidP="00614087">
      <w:pPr>
        <w:pStyle w:val="a3"/>
        <w:widowControl w:val="0"/>
        <w:spacing w:before="0" w:beforeAutospacing="0" w:after="0" w:afterAutospacing="0" w:line="360" w:lineRule="auto"/>
        <w:ind w:firstLine="567"/>
        <w:jc w:val="both"/>
        <w:rPr>
          <w:bCs/>
          <w:sz w:val="28"/>
        </w:rPr>
      </w:pPr>
    </w:p>
    <w:p w:rsidR="00614087" w:rsidRDefault="00614087" w:rsidP="00614087">
      <w:pPr>
        <w:pStyle w:val="a3"/>
        <w:widowControl w:val="0"/>
        <w:spacing w:before="0" w:beforeAutospacing="0" w:after="0" w:afterAutospacing="0" w:line="360" w:lineRule="auto"/>
        <w:ind w:firstLine="567"/>
        <w:jc w:val="both"/>
        <w:rPr>
          <w:bCs/>
          <w:sz w:val="28"/>
        </w:rPr>
      </w:pPr>
    </w:p>
    <w:p w:rsidR="00614087" w:rsidRDefault="00614087" w:rsidP="00614087">
      <w:pPr>
        <w:pStyle w:val="a3"/>
        <w:widowControl w:val="0"/>
        <w:spacing w:before="0" w:beforeAutospacing="0" w:after="0" w:afterAutospacing="0" w:line="360" w:lineRule="auto"/>
        <w:ind w:firstLine="567"/>
        <w:jc w:val="both"/>
        <w:rPr>
          <w:bCs/>
          <w:sz w:val="28"/>
        </w:rPr>
      </w:pPr>
    </w:p>
    <w:p w:rsidR="00614087" w:rsidRDefault="00614087" w:rsidP="00614087">
      <w:pPr>
        <w:pStyle w:val="a3"/>
        <w:widowControl w:val="0"/>
        <w:spacing w:before="0" w:beforeAutospacing="0" w:after="0" w:afterAutospacing="0" w:line="360" w:lineRule="auto"/>
        <w:ind w:firstLine="567"/>
        <w:jc w:val="both"/>
        <w:rPr>
          <w:bCs/>
          <w:sz w:val="28"/>
        </w:rPr>
      </w:pPr>
    </w:p>
    <w:p w:rsidR="00614087" w:rsidRDefault="00614087" w:rsidP="00614087">
      <w:pPr>
        <w:pStyle w:val="a3"/>
        <w:widowControl w:val="0"/>
        <w:spacing w:before="0" w:beforeAutospacing="0" w:after="0" w:afterAutospacing="0" w:line="360" w:lineRule="auto"/>
        <w:ind w:firstLine="567"/>
        <w:jc w:val="both"/>
        <w:rPr>
          <w:bCs/>
          <w:sz w:val="28"/>
        </w:rPr>
      </w:pPr>
    </w:p>
    <w:p w:rsidR="00DD3D06" w:rsidRDefault="00DD3D06" w:rsidP="00614087">
      <w:pPr>
        <w:pStyle w:val="a3"/>
        <w:widowControl w:val="0"/>
        <w:spacing w:before="0" w:beforeAutospacing="0" w:after="0" w:afterAutospacing="0" w:line="360" w:lineRule="auto"/>
        <w:ind w:firstLine="567"/>
        <w:jc w:val="both"/>
        <w:rPr>
          <w:bCs/>
          <w:sz w:val="28"/>
        </w:rPr>
      </w:pPr>
    </w:p>
    <w:p w:rsidR="00DD3D06" w:rsidRDefault="00DD3D06" w:rsidP="00614087">
      <w:pPr>
        <w:pStyle w:val="a3"/>
        <w:widowControl w:val="0"/>
        <w:spacing w:before="0" w:beforeAutospacing="0" w:after="0" w:afterAutospacing="0" w:line="360" w:lineRule="auto"/>
        <w:ind w:firstLine="567"/>
        <w:jc w:val="both"/>
        <w:rPr>
          <w:bCs/>
          <w:sz w:val="28"/>
        </w:rPr>
      </w:pPr>
    </w:p>
    <w:p w:rsidR="00DD3D06" w:rsidRDefault="00DD3D06" w:rsidP="00614087">
      <w:pPr>
        <w:pStyle w:val="a3"/>
        <w:widowControl w:val="0"/>
        <w:spacing w:before="0" w:beforeAutospacing="0" w:after="0" w:afterAutospacing="0" w:line="360" w:lineRule="auto"/>
        <w:ind w:firstLine="567"/>
        <w:jc w:val="both"/>
        <w:rPr>
          <w:bCs/>
          <w:sz w:val="28"/>
        </w:rPr>
      </w:pPr>
    </w:p>
    <w:p w:rsidR="00DD3D06" w:rsidRDefault="00DD3D06" w:rsidP="00614087">
      <w:pPr>
        <w:pStyle w:val="a3"/>
        <w:widowControl w:val="0"/>
        <w:spacing w:before="0" w:beforeAutospacing="0" w:after="0" w:afterAutospacing="0" w:line="360" w:lineRule="auto"/>
        <w:ind w:firstLine="567"/>
        <w:jc w:val="both"/>
        <w:rPr>
          <w:bCs/>
          <w:sz w:val="28"/>
        </w:rPr>
      </w:pPr>
    </w:p>
    <w:p w:rsidR="00DD3D06" w:rsidRDefault="00DD3D06" w:rsidP="00614087">
      <w:pPr>
        <w:pStyle w:val="a3"/>
        <w:widowControl w:val="0"/>
        <w:spacing w:before="0" w:beforeAutospacing="0" w:after="0" w:afterAutospacing="0" w:line="360" w:lineRule="auto"/>
        <w:ind w:firstLine="567"/>
        <w:jc w:val="both"/>
        <w:rPr>
          <w:bCs/>
          <w:sz w:val="28"/>
        </w:rPr>
      </w:pPr>
    </w:p>
    <w:p w:rsidR="00DD3D06" w:rsidRDefault="00DD3D06" w:rsidP="00614087">
      <w:pPr>
        <w:pStyle w:val="a3"/>
        <w:widowControl w:val="0"/>
        <w:spacing w:before="0" w:beforeAutospacing="0" w:after="0" w:afterAutospacing="0" w:line="360" w:lineRule="auto"/>
        <w:ind w:firstLine="567"/>
        <w:jc w:val="both"/>
        <w:rPr>
          <w:bCs/>
          <w:sz w:val="28"/>
        </w:rPr>
      </w:pPr>
    </w:p>
    <w:p w:rsidR="00DD3D06" w:rsidRDefault="00DD3D06" w:rsidP="00614087">
      <w:pPr>
        <w:pStyle w:val="a3"/>
        <w:widowControl w:val="0"/>
        <w:spacing w:before="0" w:beforeAutospacing="0" w:after="0" w:afterAutospacing="0" w:line="360" w:lineRule="auto"/>
        <w:ind w:firstLine="567"/>
        <w:jc w:val="both"/>
        <w:rPr>
          <w:bCs/>
          <w:sz w:val="28"/>
        </w:rPr>
      </w:pPr>
    </w:p>
    <w:p w:rsidR="00DD3D06" w:rsidRDefault="00DD3D06" w:rsidP="00614087">
      <w:pPr>
        <w:pStyle w:val="a3"/>
        <w:widowControl w:val="0"/>
        <w:spacing w:before="0" w:beforeAutospacing="0" w:after="0" w:afterAutospacing="0" w:line="360" w:lineRule="auto"/>
        <w:ind w:firstLine="567"/>
        <w:jc w:val="both"/>
        <w:rPr>
          <w:bCs/>
          <w:sz w:val="28"/>
        </w:rPr>
      </w:pPr>
    </w:p>
    <w:p w:rsidR="00DD3D06" w:rsidRDefault="00DD3D06" w:rsidP="00614087">
      <w:pPr>
        <w:pStyle w:val="a3"/>
        <w:widowControl w:val="0"/>
        <w:spacing w:before="0" w:beforeAutospacing="0" w:after="0" w:afterAutospacing="0" w:line="360" w:lineRule="auto"/>
        <w:ind w:firstLine="567"/>
        <w:jc w:val="both"/>
        <w:rPr>
          <w:bCs/>
          <w:sz w:val="28"/>
        </w:rPr>
      </w:pPr>
    </w:p>
    <w:p w:rsidR="00614087" w:rsidRDefault="00614087" w:rsidP="00614087">
      <w:pPr>
        <w:pStyle w:val="a3"/>
        <w:widowControl w:val="0"/>
        <w:spacing w:before="0" w:beforeAutospacing="0" w:after="0" w:afterAutospacing="0" w:line="360" w:lineRule="auto"/>
        <w:ind w:firstLine="567"/>
        <w:jc w:val="both"/>
        <w:rPr>
          <w:bCs/>
          <w:sz w:val="28"/>
        </w:rPr>
      </w:pPr>
    </w:p>
    <w:p w:rsidR="00614087" w:rsidRDefault="00614087" w:rsidP="00614087">
      <w:pPr>
        <w:pStyle w:val="a3"/>
        <w:widowControl w:val="0"/>
        <w:spacing w:before="0" w:beforeAutospacing="0" w:after="0" w:afterAutospacing="0" w:line="360" w:lineRule="auto"/>
        <w:ind w:firstLine="567"/>
        <w:jc w:val="both"/>
        <w:rPr>
          <w:bCs/>
          <w:sz w:val="28"/>
          <w:lang w:val="en-US"/>
        </w:rPr>
      </w:pPr>
    </w:p>
    <w:p w:rsidR="00C35DD2" w:rsidRDefault="00C35DD2" w:rsidP="00614087">
      <w:pPr>
        <w:widowControl w:val="0"/>
        <w:spacing w:line="360" w:lineRule="auto"/>
        <w:ind w:firstLine="567"/>
        <w:jc w:val="both"/>
        <w:rPr>
          <w:sz w:val="28"/>
          <w:lang w:val="ru-RU"/>
        </w:rPr>
      </w:pPr>
    </w:p>
    <w:p w:rsidR="00C35DD2" w:rsidRDefault="00C35DD2" w:rsidP="0051781A">
      <w:pPr>
        <w:pStyle w:val="1"/>
        <w:rPr>
          <w:bCs w:val="0"/>
        </w:rPr>
      </w:pPr>
      <w:bookmarkStart w:id="1" w:name="_Toc2088842"/>
      <w:r w:rsidRPr="00C35DD2">
        <w:lastRenderedPageBreak/>
        <w:t>1</w:t>
      </w:r>
      <w:r w:rsidR="0051781A">
        <w:t>2</w:t>
      </w:r>
      <w:r w:rsidR="00A67650">
        <w:t>.</w:t>
      </w:r>
      <w:r w:rsidRPr="00C35DD2">
        <w:t xml:space="preserve"> </w:t>
      </w:r>
      <w:r w:rsidR="0051781A">
        <w:t>Классификация сил и средств ГО</w:t>
      </w:r>
      <w:bookmarkEnd w:id="1"/>
    </w:p>
    <w:p w:rsidR="0001587D" w:rsidRPr="0001587D" w:rsidRDefault="0001587D" w:rsidP="0001587D">
      <w:pPr>
        <w:spacing w:line="276" w:lineRule="auto"/>
        <w:ind w:firstLine="567"/>
        <w:jc w:val="both"/>
        <w:rPr>
          <w:rFonts w:eastAsia="Calibri"/>
          <w:noProof w:val="0"/>
          <w:sz w:val="28"/>
          <w:szCs w:val="28"/>
          <w:lang w:val="ru-RU" w:eastAsia="en-US"/>
        </w:rPr>
      </w:pPr>
      <w:r w:rsidRPr="0001587D">
        <w:rPr>
          <w:rFonts w:eastAsia="Calibri"/>
          <w:noProof w:val="0"/>
          <w:sz w:val="28"/>
          <w:szCs w:val="28"/>
          <w:lang w:val="ru-RU" w:eastAsia="en-US"/>
        </w:rPr>
        <w:t>Гражданская оборона (ГО) в Российской Федерации – это есть система организационных и технических мероприятий по подготовке к защите и проведению защиты населения, материальных и культурных ценностей на территории Российской Федерации от опасностей, которые возникают или могут возникнуть в условиях ведения военных действий или возникновения чрезвычайных ситуаций техногенного или природного характера.</w:t>
      </w:r>
    </w:p>
    <w:p w:rsidR="0001587D" w:rsidRPr="0001587D" w:rsidRDefault="0001587D" w:rsidP="0001587D">
      <w:pPr>
        <w:spacing w:line="276" w:lineRule="auto"/>
        <w:ind w:firstLine="567"/>
        <w:jc w:val="both"/>
        <w:rPr>
          <w:rFonts w:eastAsia="Calibri"/>
          <w:noProof w:val="0"/>
          <w:sz w:val="28"/>
          <w:szCs w:val="28"/>
          <w:lang w:val="ru-RU" w:eastAsia="en-US"/>
        </w:rPr>
      </w:pPr>
      <w:r w:rsidRPr="0001587D">
        <w:rPr>
          <w:rFonts w:eastAsia="Calibri"/>
          <w:noProof w:val="0"/>
          <w:sz w:val="28"/>
          <w:szCs w:val="28"/>
          <w:lang w:val="ru-RU" w:eastAsia="en-US"/>
        </w:rPr>
        <w:t>Обеспечение безопасности граждан страны является главной целью всех оборонных мероприятий Российского государства. От успешного решения этой главной задачи зависит решение остальных задач гражданской обороны в Российской Федерации.</w:t>
      </w:r>
    </w:p>
    <w:p w:rsidR="0001587D" w:rsidRPr="0001587D" w:rsidRDefault="0001587D" w:rsidP="0001587D">
      <w:pPr>
        <w:spacing w:line="276" w:lineRule="auto"/>
        <w:ind w:firstLine="567"/>
        <w:jc w:val="both"/>
        <w:rPr>
          <w:rFonts w:eastAsia="Calibri"/>
          <w:noProof w:val="0"/>
          <w:sz w:val="28"/>
          <w:szCs w:val="28"/>
          <w:lang w:val="ru-RU" w:eastAsia="en-US"/>
        </w:rPr>
      </w:pPr>
      <w:r w:rsidRPr="0001587D">
        <w:rPr>
          <w:rFonts w:eastAsia="Calibri"/>
          <w:noProof w:val="0"/>
          <w:sz w:val="28"/>
          <w:szCs w:val="28"/>
          <w:lang w:val="ru-RU" w:eastAsia="en-US"/>
        </w:rPr>
        <w:t>Мероприятия гражданской обороны могут проводиться как в мирное, так и в военное время.</w:t>
      </w:r>
    </w:p>
    <w:p w:rsidR="0001587D" w:rsidRPr="0001587D" w:rsidRDefault="0001587D" w:rsidP="0001587D">
      <w:pPr>
        <w:spacing w:line="276" w:lineRule="auto"/>
        <w:ind w:firstLine="567"/>
        <w:jc w:val="both"/>
        <w:rPr>
          <w:rFonts w:eastAsia="Calibri"/>
          <w:noProof w:val="0"/>
          <w:sz w:val="28"/>
          <w:szCs w:val="28"/>
          <w:lang w:val="ru-RU" w:eastAsia="en-US"/>
        </w:rPr>
      </w:pPr>
      <w:proofErr w:type="gramStart"/>
      <w:r w:rsidRPr="0001587D">
        <w:rPr>
          <w:rFonts w:eastAsia="Calibri"/>
          <w:noProof w:val="0"/>
          <w:sz w:val="28"/>
          <w:szCs w:val="28"/>
          <w:lang w:val="ru-RU" w:eastAsia="en-US"/>
        </w:rPr>
        <w:t>Служба гражданской обороны - это есть служба, которая предназначена для осуществления необходимых мероприятий по гражданской обороне, включая подготовку необходимых сил и технических средств, а также обеспечение действий гражданских организаций гражданской обороны в ходе проведения аварийно-спасательных и других неотложных работ в условиях ведения военных действий или возникновения чрезвычайных ситуаций техногенного или природного характера.</w:t>
      </w:r>
      <w:proofErr w:type="gramEnd"/>
    </w:p>
    <w:p w:rsidR="0001587D" w:rsidRPr="0001587D" w:rsidRDefault="0001587D" w:rsidP="0001587D">
      <w:pPr>
        <w:spacing w:line="276" w:lineRule="auto"/>
        <w:ind w:firstLine="567"/>
        <w:jc w:val="both"/>
        <w:rPr>
          <w:rFonts w:eastAsia="Calibri"/>
          <w:noProof w:val="0"/>
          <w:sz w:val="28"/>
          <w:szCs w:val="28"/>
          <w:lang w:val="ru-RU" w:eastAsia="en-US"/>
        </w:rPr>
      </w:pPr>
      <w:bookmarkStart w:id="2" w:name="фсго"/>
      <w:bookmarkEnd w:id="2"/>
      <w:r w:rsidRPr="0001587D">
        <w:rPr>
          <w:rFonts w:eastAsia="Calibri"/>
          <w:noProof w:val="0"/>
          <w:sz w:val="28"/>
          <w:szCs w:val="28"/>
          <w:lang w:val="ru-RU" w:eastAsia="en-US"/>
        </w:rPr>
        <w:t>На министерство здравоохранения  было возложено создание и организационно-методическое руководство федеральной медицинской службой гражданской обороны.</w:t>
      </w:r>
    </w:p>
    <w:p w:rsidR="0001587D" w:rsidRPr="0001587D" w:rsidRDefault="0001587D" w:rsidP="0001587D">
      <w:pPr>
        <w:spacing w:line="276" w:lineRule="auto"/>
        <w:ind w:firstLine="567"/>
        <w:jc w:val="both"/>
        <w:rPr>
          <w:rFonts w:eastAsia="Calibri"/>
          <w:noProof w:val="0"/>
          <w:sz w:val="28"/>
          <w:szCs w:val="28"/>
          <w:lang w:val="ru-RU" w:eastAsia="en-US"/>
        </w:rPr>
      </w:pPr>
      <w:r w:rsidRPr="0001587D">
        <w:rPr>
          <w:rFonts w:eastAsia="Calibri"/>
          <w:noProof w:val="0"/>
          <w:sz w:val="28"/>
          <w:szCs w:val="28"/>
          <w:lang w:val="ru-RU" w:eastAsia="en-US"/>
        </w:rPr>
        <w:t>Министерству здравоохранения было предписано утвердить положения о соответствующих федеральных службах гражданской обороны.</w:t>
      </w:r>
    </w:p>
    <w:p w:rsidR="0001587D" w:rsidRPr="0001587D" w:rsidRDefault="0001587D" w:rsidP="0001587D">
      <w:pPr>
        <w:spacing w:line="276" w:lineRule="auto"/>
        <w:ind w:firstLine="567"/>
        <w:jc w:val="both"/>
        <w:rPr>
          <w:rFonts w:eastAsia="Calibri"/>
          <w:noProof w:val="0"/>
          <w:sz w:val="28"/>
          <w:szCs w:val="28"/>
          <w:lang w:val="ru-RU" w:eastAsia="en-US"/>
        </w:rPr>
      </w:pPr>
      <w:r w:rsidRPr="0001587D">
        <w:rPr>
          <w:rFonts w:eastAsia="Calibri"/>
          <w:noProof w:val="0"/>
          <w:sz w:val="28"/>
          <w:szCs w:val="28"/>
          <w:lang w:val="ru-RU" w:eastAsia="en-US"/>
        </w:rPr>
        <w:t>Данное положение было утверждено пр</w:t>
      </w:r>
      <w:bookmarkStart w:id="3" w:name="фмсго"/>
      <w:bookmarkEnd w:id="3"/>
      <w:r w:rsidRPr="0001587D">
        <w:rPr>
          <w:rFonts w:eastAsia="Calibri"/>
          <w:noProof w:val="0"/>
          <w:sz w:val="28"/>
          <w:szCs w:val="28"/>
          <w:lang w:val="ru-RU" w:eastAsia="en-US"/>
        </w:rPr>
        <w:t xml:space="preserve">иказом министра здравоохранения РФ от 3 июля 2000 года № 242 «О </w:t>
      </w:r>
      <w:proofErr w:type="gramStart"/>
      <w:r w:rsidRPr="0001587D">
        <w:rPr>
          <w:rFonts w:eastAsia="Calibri"/>
          <w:noProof w:val="0"/>
          <w:sz w:val="28"/>
          <w:szCs w:val="28"/>
          <w:lang w:val="ru-RU" w:eastAsia="en-US"/>
        </w:rPr>
        <w:t>Положении</w:t>
      </w:r>
      <w:proofErr w:type="gramEnd"/>
      <w:r w:rsidRPr="0001587D">
        <w:rPr>
          <w:rFonts w:eastAsia="Calibri"/>
          <w:noProof w:val="0"/>
          <w:sz w:val="28"/>
          <w:szCs w:val="28"/>
          <w:lang w:val="ru-RU" w:eastAsia="en-US"/>
        </w:rPr>
        <w:t xml:space="preserve"> о федеральной медицинской службе гражданской обороны».</w:t>
      </w:r>
    </w:p>
    <w:p w:rsidR="0001587D" w:rsidRPr="0001587D" w:rsidRDefault="0001587D" w:rsidP="001724FC">
      <w:pPr>
        <w:spacing w:line="276" w:lineRule="auto"/>
        <w:ind w:firstLine="567"/>
        <w:jc w:val="both"/>
        <w:rPr>
          <w:rFonts w:eastAsia="Calibri"/>
          <w:noProof w:val="0"/>
          <w:sz w:val="28"/>
          <w:szCs w:val="28"/>
          <w:lang w:val="ru-RU" w:eastAsia="en-US"/>
        </w:rPr>
      </w:pPr>
      <w:r w:rsidRPr="0001587D">
        <w:rPr>
          <w:rFonts w:eastAsia="Calibri"/>
          <w:noProof w:val="0"/>
          <w:sz w:val="28"/>
          <w:szCs w:val="28"/>
          <w:lang w:val="ru-RU" w:eastAsia="en-US"/>
        </w:rPr>
        <w:t>Основные понятия в сфере гражданской обороны изложены в Статье 1 Федерального закона от 12 февраля 1998 года № 28-ФЗ «О гражданской обороне».</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Для того чтобы система ГО могла выполнять поставленные перед ней задачи мирного и военного времени необходимо создать определенные силы и оснастить их нужными средствами.</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ГО организуется по территориально-производственному принципу.</w:t>
      </w:r>
    </w:p>
    <w:p w:rsidR="001724FC" w:rsidRPr="001724FC" w:rsidRDefault="001724FC" w:rsidP="001724FC">
      <w:pPr>
        <w:widowControl w:val="0"/>
        <w:spacing w:line="276" w:lineRule="auto"/>
        <w:ind w:firstLine="567"/>
        <w:jc w:val="both"/>
        <w:rPr>
          <w:sz w:val="28"/>
          <w:szCs w:val="28"/>
          <w:lang w:val="ru-RU"/>
        </w:rPr>
      </w:pPr>
      <w:r w:rsidRPr="001724FC">
        <w:rPr>
          <w:iCs/>
          <w:sz w:val="28"/>
          <w:szCs w:val="28"/>
          <w:lang w:val="ru-RU"/>
        </w:rPr>
        <w:t>Территориальный принцип</w:t>
      </w:r>
      <w:r w:rsidRPr="001724FC">
        <w:rPr>
          <w:sz w:val="28"/>
          <w:szCs w:val="28"/>
          <w:lang w:val="ru-RU"/>
        </w:rPr>
        <w:t xml:space="preserve"> означает, что независимо от ведомственной принадлежности, ГО объектов народного хозяйства организационно входят в структуру ГО соответствующих республик, краев, областей, городов, </w:t>
      </w:r>
      <w:r w:rsidRPr="001724FC">
        <w:rPr>
          <w:sz w:val="28"/>
          <w:szCs w:val="28"/>
          <w:lang w:val="ru-RU"/>
        </w:rPr>
        <w:lastRenderedPageBreak/>
        <w:t>районов, на территории которых они расположены.</w:t>
      </w:r>
    </w:p>
    <w:p w:rsidR="001724FC" w:rsidRPr="001724FC" w:rsidRDefault="001724FC" w:rsidP="001724FC">
      <w:pPr>
        <w:widowControl w:val="0"/>
        <w:spacing w:line="276" w:lineRule="auto"/>
        <w:ind w:firstLine="567"/>
        <w:jc w:val="both"/>
        <w:rPr>
          <w:sz w:val="28"/>
          <w:szCs w:val="28"/>
          <w:lang w:val="ru-RU"/>
        </w:rPr>
      </w:pPr>
      <w:r w:rsidRPr="001724FC">
        <w:rPr>
          <w:iCs/>
          <w:sz w:val="28"/>
          <w:szCs w:val="28"/>
          <w:lang w:val="ru-RU"/>
        </w:rPr>
        <w:t>Производственный принцип</w:t>
      </w:r>
      <w:r w:rsidRPr="001724FC">
        <w:rPr>
          <w:sz w:val="28"/>
          <w:szCs w:val="28"/>
          <w:lang w:val="ru-RU"/>
        </w:rPr>
        <w:t> организации заключается том, что ГО объектов организационно входит также в структуру ГО соответствующих министерств, ведомств, руководители которых несут полную ответственность за состояние ГО в этих учреждениях.</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ГО опирается на материальные и людские ресурсы всей страны.</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Организация ГО предусматривает сочетание централизованного и децентрализованного управления силами и средствами.</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ГО в Российской Федерации является не только частью системы общегосударственных оборонных мероприятий, но и всенародным делом. Каждый гражданин обязан активно участвовать в проведении мероприятий ГО. Основу сил ГО составляют военизированные и невоенизированные формирования ГО. Все эти формирования создаются в мирное время, укомплектовываются личным составом, транспортом и другими необходимыми средствами.</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Другими словами </w:t>
      </w:r>
      <w:r w:rsidRPr="001724FC">
        <w:rPr>
          <w:b/>
          <w:bCs/>
          <w:iCs/>
          <w:sz w:val="28"/>
          <w:szCs w:val="28"/>
          <w:lang w:val="ru-RU"/>
        </w:rPr>
        <w:t>силы ГО</w:t>
      </w:r>
      <w:r w:rsidRPr="001724FC">
        <w:rPr>
          <w:sz w:val="28"/>
          <w:szCs w:val="28"/>
          <w:lang w:val="ru-RU"/>
        </w:rPr>
        <w:t> – воинские формирования, специально предназначенные для решения задач в области ГО, организационно объединенные в войска гражданской обороны, а также гражданские организации гражданской обороны.</w:t>
      </w:r>
    </w:p>
    <w:p w:rsidR="001724FC" w:rsidRPr="001724FC" w:rsidRDefault="001724FC" w:rsidP="001724FC">
      <w:pPr>
        <w:widowControl w:val="0"/>
        <w:spacing w:line="276" w:lineRule="auto"/>
        <w:ind w:firstLine="567"/>
        <w:jc w:val="both"/>
        <w:rPr>
          <w:sz w:val="28"/>
          <w:szCs w:val="28"/>
          <w:lang w:val="ru-RU"/>
        </w:rPr>
      </w:pPr>
      <w:r w:rsidRPr="001724FC">
        <w:rPr>
          <w:b/>
          <w:bCs/>
          <w:sz w:val="28"/>
          <w:szCs w:val="28"/>
          <w:lang w:val="ru-RU"/>
        </w:rPr>
        <w:t>Средствами ГО</w:t>
      </w:r>
      <w:r w:rsidRPr="001724FC">
        <w:rPr>
          <w:sz w:val="28"/>
          <w:szCs w:val="28"/>
          <w:lang w:val="ru-RU"/>
        </w:rPr>
        <w:t> являются техника, оборудование, в том числе, и специальное, при помощи которого люди смогут выполнять поставленные перед ними задачи, а для военизированных формирований ГО (войск ГО) - это их вооружение.</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К силам и средствам единой системы (РСЧС) относятся специально подготовленные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и общественных объединений, предназначенные и выделяемые (привлекаемые) для предупреждения и ликвидации ЧС.</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Состав сил и средств единой системы определяется Правительством Российской Федерации.</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Постановлением Правительства РФ определен перечень сил и средств Единой государственной системы предупреждения и ликвидации ЧС. Одна их часть предназначена для наблюдения и контроля над состоянием окружающей природной среды, обстановкой на потенциально опасных объектах и прилегающих к ним территориях, санитарно-эпидемиологической обстановкой и другими сферами жизни и деятельности. Вторая – для ликвидации чрезвычайных ситуаций.</w:t>
      </w:r>
    </w:p>
    <w:p w:rsidR="001724FC" w:rsidRPr="001724FC" w:rsidRDefault="001724FC" w:rsidP="001724FC">
      <w:pPr>
        <w:widowControl w:val="0"/>
        <w:spacing w:line="276" w:lineRule="auto"/>
        <w:ind w:firstLine="567"/>
        <w:jc w:val="both"/>
        <w:rPr>
          <w:sz w:val="28"/>
          <w:szCs w:val="28"/>
          <w:lang w:val="ru-RU"/>
        </w:rPr>
      </w:pPr>
      <w:r w:rsidRPr="001724FC">
        <w:rPr>
          <w:b/>
          <w:bCs/>
          <w:sz w:val="28"/>
          <w:szCs w:val="28"/>
          <w:lang w:val="ru-RU"/>
        </w:rPr>
        <w:t>Основу сил постоянной готовности составляют:</w:t>
      </w:r>
      <w:r w:rsidRPr="001724FC">
        <w:rPr>
          <w:sz w:val="28"/>
          <w:szCs w:val="28"/>
          <w:lang w:val="ru-RU"/>
        </w:rPr>
        <w:t>аварийно-</w:t>
      </w:r>
      <w:r w:rsidRPr="001724FC">
        <w:rPr>
          <w:sz w:val="28"/>
          <w:szCs w:val="28"/>
          <w:lang w:val="ru-RU"/>
        </w:rPr>
        <w:lastRenderedPageBreak/>
        <w:t>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 в зоне чрезвычайной ситуации в течение не менее трех суток.</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Перечень сил постоянной готовности федерального уровня утверждается Правительством Российской Федерации по делам гражданской обороны, чрезвычайным ситуациям и ликвидации последствий стихийных бедствий, согласованному с заинтересованными федеральными органами исполнительной власти, органами исполнительной власти субъектов Российской Федерации и организациями.</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Перечень сил постоянной готовности территориальных подсистем утверждается органами исполнительной власти субъектов Российской Федерации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Состав и структуру сил постоянной готовности определяют создающие их федеральные органы исполнительной власти, органы исполнительной власти субъектов Российской Федерации, органы местного самоуправления, организации и общественные объединения исходя из возложенных на них задач по предупреждению и ликвидации ЧС.</w:t>
      </w:r>
    </w:p>
    <w:p w:rsidR="001724FC" w:rsidRPr="001724FC" w:rsidRDefault="001724FC" w:rsidP="001724FC">
      <w:pPr>
        <w:widowControl w:val="0"/>
        <w:spacing w:line="276" w:lineRule="auto"/>
        <w:ind w:firstLine="567"/>
        <w:jc w:val="both"/>
        <w:rPr>
          <w:sz w:val="28"/>
          <w:szCs w:val="28"/>
          <w:lang w:val="ru-RU"/>
        </w:rPr>
      </w:pPr>
      <w:r w:rsidRPr="001724FC">
        <w:rPr>
          <w:b/>
          <w:bCs/>
          <w:sz w:val="28"/>
          <w:szCs w:val="28"/>
          <w:lang w:val="ru-RU"/>
        </w:rPr>
        <w:t>Особое место в их ряду занимают силы и средства МЧС России:</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сводные мобильные отряды соединений и воинских частей войск гражданской обороны РФ;</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Центральный аэромобильный спасательный отряд (Центроспас);</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Поисково-спасательная служба МЧС России;</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Центр по проведению спасательных операций особого риска;</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Авиация МЧС России.</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Государственная противопожарная служба МЧС России.</w:t>
      </w:r>
    </w:p>
    <w:p w:rsidR="001724FC" w:rsidRPr="001724FC" w:rsidRDefault="001724FC" w:rsidP="001724FC">
      <w:pPr>
        <w:widowControl w:val="0"/>
        <w:spacing w:line="276" w:lineRule="auto"/>
        <w:ind w:firstLine="567"/>
        <w:jc w:val="both"/>
        <w:rPr>
          <w:sz w:val="28"/>
          <w:szCs w:val="28"/>
          <w:lang w:val="ru-RU"/>
        </w:rPr>
      </w:pPr>
      <w:r w:rsidRPr="001724FC">
        <w:rPr>
          <w:b/>
          <w:bCs/>
          <w:sz w:val="28"/>
          <w:szCs w:val="28"/>
          <w:lang w:val="ru-RU"/>
        </w:rPr>
        <w:t>Войска гражданской обороны.</w:t>
      </w:r>
      <w:r w:rsidRPr="001724FC">
        <w:rPr>
          <w:sz w:val="28"/>
          <w:szCs w:val="28"/>
          <w:lang w:val="ru-RU"/>
        </w:rPr>
        <w:t>Эти войска составляют основу сил МЧС России, привлекаемых для ликвидации ЧС мирного и военного времени. Длительное время они являются главной силой системы ГО. Они существенно отличаются от соединений и частей Вооруженных Сил; не участвуют в боевых действиях, не имеют оружия, за исключением небольшого комплекта, предназначенного для собственной охраны. Их задача – быстро прийти на помощь населению в ЧС, оказать ему помощь, ликвидировать последствия ЧС.</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Более конкретно задачи войск ГО можно сформулировать следующим образом:</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lastRenderedPageBreak/>
        <w:t>- Ведение общей и специальной разведки в очагах поражения, зонах заражения и катастрофического затопления, а также на маршрутах выдвижения к ним;</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Проведение аварийно-спасательных и других неотложных работ;</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Санитарная обработка населения, специальная обработка техники и имущества, обеззараживание зданий, сооружений и территорий;</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Выполнение работ по очистке местности от взрывоопасных предметов, оставшихся на территориях, бывших ареной боевых действий в годы Великой Отечественной войны;</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Участие в проведении эвакуации населения;</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Восстановление объектов жизнеобеспечения населения, аэродромов, дорог, переправ и других важных элементов инфраструктуры.</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Организационно Войска ГО состоят из соединений и частей: отдельных спасательных бригад, отдельных механизированных полков и батальонов, отдельных батальонов и рот специальной защиты. В них в свою очередь, входят аварийно-спасательные, инженерные, механизированные, пожарные, медицинские, водопроводные, пиротехнические подразделения радиационной и химической защиты и другие.</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xml:space="preserve">Соединения и части ГО расположены в тех регионах и местах, где высока вероятность возникновения ЧС природного и техногенного характера. </w:t>
      </w:r>
      <w:proofErr w:type="gramStart"/>
      <w:r w:rsidRPr="001724FC">
        <w:rPr>
          <w:sz w:val="28"/>
          <w:szCs w:val="28"/>
          <w:lang w:val="ru-RU"/>
        </w:rPr>
        <w:t>Особенности региона учтены в структуре и составе соединений и частей ГО: если он сейсмоопасный – в них больше механизированных подразделений, если уязвим от наводнений – преобладают понтонно-переправочные силы, если насыщен радиацоинно или химически опасными объектами – содержат больше сил и средств для выполнения задач в условиях, которые могут сложиться при авариях на этих объектах.</w:t>
      </w:r>
      <w:proofErr w:type="gramEnd"/>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br/>
      </w:r>
      <w:r w:rsidRPr="001724FC">
        <w:rPr>
          <w:sz w:val="28"/>
          <w:szCs w:val="28"/>
          <w:lang w:val="ru-RU"/>
        </w:rPr>
        <w:br/>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В соединениях и частях ГО формируются сводные мобильные отряды в составе аварийно-спасательных подразделений, организовано их боевое дежурство с готовностью оперативно выдвинуться в район ЧС.</w:t>
      </w:r>
    </w:p>
    <w:p w:rsidR="001724FC" w:rsidRPr="001724FC" w:rsidRDefault="001724FC" w:rsidP="001724FC">
      <w:pPr>
        <w:widowControl w:val="0"/>
        <w:spacing w:line="276" w:lineRule="auto"/>
        <w:ind w:firstLine="567"/>
        <w:jc w:val="both"/>
        <w:rPr>
          <w:sz w:val="28"/>
          <w:szCs w:val="28"/>
          <w:lang w:val="ru-RU"/>
        </w:rPr>
      </w:pPr>
      <w:r w:rsidRPr="001724FC">
        <w:rPr>
          <w:b/>
          <w:bCs/>
          <w:sz w:val="28"/>
          <w:szCs w:val="28"/>
          <w:lang w:val="ru-RU"/>
        </w:rPr>
        <w:t>Центроспас.</w:t>
      </w:r>
      <w:r w:rsidRPr="001724FC">
        <w:rPr>
          <w:sz w:val="28"/>
          <w:szCs w:val="28"/>
          <w:lang w:val="ru-RU"/>
        </w:rPr>
        <w:t>Основным подразделением экстремального реагирования на ЧС крупного масштаба и уникального характера является Государственный аэромобильный спасательный отряд (Центроспас). Он предназначен для оперативного выполнения первоочередных поисково-спасательных работ, причем как в России, так и за рубежом, оказания пострадавшим медицинской помощи и их эвакуации из мест ЧС, доставки гуманитарных грузов в зоны чрезвычайных ситуаций.</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lastRenderedPageBreak/>
        <w:t>Отряд располагает разнообразной специальной техникой и оборудованием. На его оснащении имеются малогабаритные спасательные вертолеты БО–15, позволяющие оперативно добираться в труднодоступные районы и эвакуировать оттуда раненных и больных в места базирования «большой» авиации для дальнейшей их отправки на стационарное лечение. В составе отряда есть свой госпиталь – аэромобильный, оперативно доставляемый в районы ЧС и развертываемый там для нуждающихся в немедленной помощи.</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В Центроспасе организовано круглосуточное дежурство спасателей и необходимых специалистов, что обеспечивает постоянную готовность отряда, его авиационных и автомобильных средств к экстренному выдвижению в район ЧС практически в любой точке РФ. Время готовности к вылету подразделений Центроспаса не превышает 30 минут с момента их оповещения. Отряд эффективно реагирует на ЧС самого различного характера.</w:t>
      </w:r>
    </w:p>
    <w:p w:rsidR="001724FC" w:rsidRPr="001724FC" w:rsidRDefault="001724FC" w:rsidP="001724FC">
      <w:pPr>
        <w:widowControl w:val="0"/>
        <w:spacing w:line="276" w:lineRule="auto"/>
        <w:ind w:firstLine="567"/>
        <w:jc w:val="both"/>
        <w:rPr>
          <w:sz w:val="28"/>
          <w:szCs w:val="28"/>
          <w:lang w:val="ru-RU"/>
        </w:rPr>
      </w:pPr>
      <w:r w:rsidRPr="001724FC">
        <w:rPr>
          <w:b/>
          <w:bCs/>
          <w:sz w:val="28"/>
          <w:szCs w:val="28"/>
          <w:lang w:val="ru-RU"/>
        </w:rPr>
        <w:t>Поисково-спасательная служба МЧС России.</w:t>
      </w:r>
      <w:r w:rsidRPr="001724FC">
        <w:rPr>
          <w:sz w:val="28"/>
          <w:szCs w:val="28"/>
          <w:lang w:val="ru-RU"/>
        </w:rPr>
        <w:t>Такой службы в России раньше не было. Она создана усилиями Министерства по ЧС и объединяет в себе несколько десятков региональных поисково-спасательных служб (ПСС) и поисково-спасательных отрядов (ПСО) общей численностью около 2 тыс. человек. При возникновении крупномасштабных ЧС к ним могут присоединиться около 2 тыс. спасателей-общественников.</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Задачи служб и отрядов: проведение поисково-спасательных работ в ЧС, оказание пострадавшим первой медицинской помощи и их эвакуация в лечебные учреждения, профилактические мероприятия, направленные на снижение или устранение опасности для жизни и здоровья граждан.</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Поисково-спасательные службы и отряды оснащены современным оборудованием. У них есть высокоэффективный гидравлический спасательный инструмент, легко режущий стальную арматуру, пневмодомкраты, способные поднимать железобетонные плиты до 20-50 т, акустические приборы для поиска живых людей в завах и радиолокационные – для поиска в снежных лавинах. Есть также телевизионные системы поиска пострадавших. С учетом опыта ликвидации ЧС и оснащения аналогичных служб развитых зарубежных государств ведется работа по созданию новейших, в том числе уникальных образцов техники для проведения спасательных работ. Создана и развивается кинологическая служба МЧС России.</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xml:space="preserve">Формирования ПСС способны за период от 15 мин. до 2 часов после получения сигнала о ЧС выдвинуться в район бедствия с необходимым инвентарем и оборудованием, а по прибытии туда – немедленно приступить </w:t>
      </w:r>
      <w:r w:rsidRPr="001724FC">
        <w:rPr>
          <w:sz w:val="28"/>
          <w:szCs w:val="28"/>
          <w:lang w:val="ru-RU"/>
        </w:rPr>
        <w:lastRenderedPageBreak/>
        <w:t>к работе.</w:t>
      </w:r>
    </w:p>
    <w:p w:rsidR="001724FC" w:rsidRPr="001724FC" w:rsidRDefault="001724FC" w:rsidP="001724FC">
      <w:pPr>
        <w:widowControl w:val="0"/>
        <w:spacing w:line="276" w:lineRule="auto"/>
        <w:ind w:firstLine="567"/>
        <w:jc w:val="both"/>
        <w:rPr>
          <w:sz w:val="28"/>
          <w:szCs w:val="28"/>
          <w:lang w:val="ru-RU"/>
        </w:rPr>
      </w:pPr>
      <w:r w:rsidRPr="001724FC">
        <w:rPr>
          <w:b/>
          <w:bCs/>
          <w:sz w:val="28"/>
          <w:szCs w:val="28"/>
          <w:lang w:val="ru-RU"/>
        </w:rPr>
        <w:t>Центр по проведению спасательных операций особого риска.</w:t>
      </w:r>
      <w:r w:rsidRPr="001724FC">
        <w:rPr>
          <w:sz w:val="28"/>
          <w:szCs w:val="28"/>
          <w:lang w:val="ru-RU"/>
        </w:rPr>
        <w:t>Спасатели МЧС России имеют разностороннюю, многопрофильную подготовку. И все-таки случаются ЧС, отличающиеся особой спецификой, требующие, например, навыков в выполнении пиротехнических работ. Нередко к тому же ЧС происходят в труднодоступной местности или в условиях, сопряженных с повышенным риском для жизни спасателей. Бывает и так, что к этому риску добавляется опасность, исходящая от криминальных элементов, устремляющихся к месту ЧС с целью поживиться на чужом горе. Для работы в таких особых условиях под эгидой МЧС России создан Центр по проведению спасательных операций особого риска «Лидер». На него возложены следующие задачи:</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Проведение первоочередных аварийно-спасательных и других неотложных работ особой сложности в труднодоступной местности, с десантированием спасателей и грузов, обеспечивающих выживание и проведение этих работ;</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Проведение первоочередных спасательных работ на воде и под водой с использованием легководолазного снаряжения;</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Оказание пострадавшим первой медицинской и врачебной помощи;</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Выполнение подрывных и пиротехнических работ;</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Осуществление мероприятий по защите людей, материальных и культурных ценностей, объектов экономики в районах ЧС;</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Обеспечение сохранности грузов, перевозимых в качестве гуманитарной помощи, безопасности граждан, материальных и культурных ценностей при их эвакуации из районов ЧС;</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Обеспечение безопасности работников МЧС России, других министерств и ведомств, привлекаемых к проведению работ в районах ЧС.</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В состав Центра входят подразделения: горноспасательных работ; аварийно-спасательных водолазных работ; специальных работ (подрывных и пиротехнических); десантников-спасателей; медико-спасательное; спасения и эвакуации населения, сопровождения грузов; радиационной, химической и биологической разведки.</w:t>
      </w:r>
    </w:p>
    <w:p w:rsidR="001724FC" w:rsidRPr="001724FC" w:rsidRDefault="001724FC" w:rsidP="001724FC">
      <w:pPr>
        <w:widowControl w:val="0"/>
        <w:spacing w:line="276" w:lineRule="auto"/>
        <w:ind w:firstLine="567"/>
        <w:jc w:val="both"/>
        <w:rPr>
          <w:sz w:val="28"/>
          <w:szCs w:val="28"/>
          <w:lang w:val="ru-RU"/>
        </w:rPr>
      </w:pPr>
      <w:r w:rsidRPr="001724FC">
        <w:rPr>
          <w:b/>
          <w:bCs/>
          <w:sz w:val="28"/>
          <w:szCs w:val="28"/>
          <w:lang w:val="ru-RU"/>
        </w:rPr>
        <w:t>Авиация МЧС России.</w:t>
      </w:r>
      <w:r w:rsidRPr="001724FC">
        <w:rPr>
          <w:sz w:val="28"/>
          <w:szCs w:val="28"/>
          <w:lang w:val="ru-RU"/>
        </w:rPr>
        <w:t>Одной из важнейших составляющих сил РСЧС, решающим образом влияющих на мобильность и эффективность действий ее структур в условиях возникновения ЧС, является авиация МЧС России. Она включает Государственное унитарное авиапредприятие, расположенное в подмосковном городе Жуковском, и отдельные вертолетные отряды, находящиеся в подчинении региональных центров министерства.</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xml:space="preserve">В настоящее время авиация МЧС России располагает разнообразной по </w:t>
      </w:r>
      <w:r w:rsidRPr="001724FC">
        <w:rPr>
          <w:sz w:val="28"/>
          <w:szCs w:val="28"/>
          <w:lang w:val="ru-RU"/>
        </w:rPr>
        <w:lastRenderedPageBreak/>
        <w:t>своим возможностям и предназначению авиационной техникой. Это транспортные самолеты Ил-76ТД и Ан-74п, пассажирский самолет Ил-62м, оснащенный специальной связью, командный пункт управления на базе самолета Як-42, различные модификации легких, средних и тяжелых вертолетов конструкторского бюро Миля и Камова. Всего в авиации МЧС России имеется 10 самолетов и 53 вертолета.</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Авиация МЧС России выполняет следующие задачи:</w:t>
      </w:r>
    </w:p>
    <w:p w:rsidR="001724FC" w:rsidRPr="001724FC" w:rsidRDefault="001724FC" w:rsidP="001724FC">
      <w:pPr>
        <w:widowControl w:val="0"/>
        <w:spacing w:line="276" w:lineRule="auto"/>
        <w:ind w:firstLine="567"/>
        <w:jc w:val="both"/>
        <w:rPr>
          <w:sz w:val="28"/>
          <w:szCs w:val="28"/>
          <w:lang w:val="ru-RU"/>
        </w:rPr>
      </w:pPr>
      <w:proofErr w:type="gramStart"/>
      <w:r w:rsidRPr="001724FC">
        <w:rPr>
          <w:sz w:val="28"/>
          <w:szCs w:val="28"/>
          <w:lang w:val="ru-RU"/>
        </w:rPr>
        <w:t>· Проведение авиационно-спасательных операций: поиск и обнаружение пострадавших при возникновении ЧС; наведение наземных поисково-спасательных сил на объекты поиска; десантирование парашютным, бес парашютным и посадочным способом спасательных групп; эвакуация пострадавших из зон бедствия на суше и водной поверхности;</w:t>
      </w:r>
      <w:proofErr w:type="gramEnd"/>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Осуществление специальных авиационных работ: тушение пожаров; ведение воздушной, инженерной, радиационной, химической и пожарной разведки и мониторинга местности; обработка объектов химическими и биологическими препаратами; монтажные и демонтажные работы;</w:t>
      </w:r>
    </w:p>
    <w:p w:rsidR="001724FC" w:rsidRPr="001724FC" w:rsidRDefault="001724FC" w:rsidP="001724FC">
      <w:pPr>
        <w:widowControl w:val="0"/>
        <w:spacing w:line="276" w:lineRule="auto"/>
        <w:ind w:firstLine="567"/>
        <w:jc w:val="both"/>
        <w:rPr>
          <w:sz w:val="28"/>
          <w:szCs w:val="28"/>
          <w:lang w:val="ru-RU"/>
        </w:rPr>
      </w:pPr>
      <w:r w:rsidRPr="001724FC">
        <w:rPr>
          <w:sz w:val="28"/>
          <w:szCs w:val="28"/>
          <w:lang w:val="ru-RU"/>
        </w:rPr>
        <w:t>· Обеспечение управления и связи: управление силами и средствами с воздушных пунктов управления; ретрансляция связи между наземными пунктами управления и спасательными формированиями;</w:t>
      </w:r>
    </w:p>
    <w:p w:rsidR="001724FC" w:rsidRPr="001724FC" w:rsidRDefault="001724FC" w:rsidP="001724FC">
      <w:pPr>
        <w:widowControl w:val="0"/>
        <w:spacing w:line="276" w:lineRule="auto"/>
        <w:ind w:firstLine="567"/>
        <w:jc w:val="both"/>
        <w:rPr>
          <w:sz w:val="28"/>
          <w:szCs w:val="28"/>
          <w:lang w:val="ru-RU"/>
        </w:rPr>
      </w:pPr>
      <w:proofErr w:type="gramStart"/>
      <w:r w:rsidRPr="001724FC">
        <w:rPr>
          <w:sz w:val="28"/>
          <w:szCs w:val="28"/>
          <w:lang w:val="ru-RU"/>
        </w:rPr>
        <w:t>· Осуществление воздушных перевозок: доставка в зоны ЧС сил и средств, необходимых для проведения работ, оказания медицинской помощи, оперативных групп специалистов министерств ведомств, а также грузов гуманитарной помощи и материально-технических ресурсов; эвакуация пострадавшего населения, вывоз уникального оборудования и ценностей из зон бедствия; доставка сил и средств Российского национального корпуса чрезвычайного гуманитарного реагирования в назначенные районы.</w:t>
      </w:r>
      <w:proofErr w:type="gramEnd"/>
    </w:p>
    <w:p w:rsidR="001724FC" w:rsidRPr="001724FC" w:rsidRDefault="001724FC" w:rsidP="001724FC">
      <w:pPr>
        <w:widowControl w:val="0"/>
        <w:spacing w:line="276" w:lineRule="auto"/>
        <w:ind w:firstLine="567"/>
        <w:jc w:val="both"/>
        <w:rPr>
          <w:sz w:val="28"/>
          <w:szCs w:val="28"/>
          <w:lang w:val="ru-RU"/>
        </w:rPr>
      </w:pPr>
      <w:r w:rsidRPr="001724FC">
        <w:rPr>
          <w:b/>
          <w:bCs/>
          <w:sz w:val="28"/>
          <w:szCs w:val="28"/>
          <w:lang w:val="ru-RU"/>
        </w:rPr>
        <w:t>Государственная противопожарная служба.</w:t>
      </w:r>
      <w:r w:rsidRPr="001724FC">
        <w:rPr>
          <w:sz w:val="28"/>
          <w:szCs w:val="28"/>
          <w:lang w:val="ru-RU"/>
        </w:rPr>
        <w:t>В 2003 году в порядке эксперимента созданы Центральный региональный пожарно-спасательный центр и Региональный специализированный пожарно-спасательный отряд Государственной противопожарной службы УГПС МЧС России Камчатской области. В целях дальнейшей интеграции пожарных и спасательных сил предпринимаются активные меры по формированию мобильных пожарно-спасательных отрядов, которые будут использоваться в районах со слабо развитой спасательной инфраструктурой до прибытия основных сил.</w:t>
      </w:r>
    </w:p>
    <w:p w:rsidR="0051781A" w:rsidRDefault="0051781A" w:rsidP="00FD4AB2">
      <w:pPr>
        <w:widowControl w:val="0"/>
        <w:spacing w:line="360" w:lineRule="auto"/>
        <w:ind w:firstLine="567"/>
        <w:jc w:val="both"/>
        <w:rPr>
          <w:sz w:val="28"/>
          <w:lang w:val="ru-RU"/>
        </w:rPr>
      </w:pPr>
    </w:p>
    <w:p w:rsidR="0090082E" w:rsidRDefault="0090082E" w:rsidP="00FD4AB2">
      <w:pPr>
        <w:widowControl w:val="0"/>
        <w:spacing w:line="360" w:lineRule="auto"/>
        <w:ind w:firstLine="567"/>
        <w:jc w:val="both"/>
        <w:rPr>
          <w:sz w:val="28"/>
          <w:lang w:val="ru-RU"/>
        </w:rPr>
      </w:pPr>
    </w:p>
    <w:p w:rsidR="001724FC" w:rsidRDefault="001724FC" w:rsidP="00FD4AB2">
      <w:pPr>
        <w:widowControl w:val="0"/>
        <w:spacing w:line="360" w:lineRule="auto"/>
        <w:ind w:firstLine="567"/>
        <w:jc w:val="both"/>
        <w:rPr>
          <w:sz w:val="28"/>
          <w:lang w:val="ru-RU"/>
        </w:rPr>
      </w:pPr>
    </w:p>
    <w:p w:rsidR="008E711C" w:rsidRPr="008E711C" w:rsidRDefault="00D31A01" w:rsidP="00406C34">
      <w:pPr>
        <w:pStyle w:val="1"/>
      </w:pPr>
      <w:bookmarkStart w:id="4" w:name="_Toc2088843"/>
      <w:r w:rsidRPr="00D31A01">
        <w:lastRenderedPageBreak/>
        <w:t>31.</w:t>
      </w:r>
      <w:r>
        <w:t xml:space="preserve"> </w:t>
      </w:r>
      <w:r w:rsidRPr="00D31A01">
        <w:t>Повышение устойчивости городов и объектов в военное время</w:t>
      </w:r>
      <w:bookmarkEnd w:id="4"/>
    </w:p>
    <w:p w:rsidR="008E711C" w:rsidRDefault="008E711C" w:rsidP="008E711C">
      <w:pPr>
        <w:widowControl w:val="0"/>
        <w:spacing w:line="360" w:lineRule="auto"/>
        <w:ind w:firstLine="567"/>
        <w:jc w:val="both"/>
        <w:rPr>
          <w:sz w:val="28"/>
          <w:lang w:val="ru-RU"/>
        </w:rPr>
      </w:pPr>
    </w:p>
    <w:p w:rsidR="00C42D60" w:rsidRPr="00C42D60" w:rsidRDefault="00C42D60" w:rsidP="00C42D60">
      <w:pPr>
        <w:widowControl w:val="0"/>
        <w:spacing w:line="276" w:lineRule="auto"/>
        <w:ind w:firstLine="567"/>
        <w:jc w:val="both"/>
        <w:rPr>
          <w:sz w:val="28"/>
          <w:lang w:val="ru-RU"/>
        </w:rPr>
      </w:pPr>
      <w:r w:rsidRPr="00C42D60">
        <w:rPr>
          <w:sz w:val="28"/>
          <w:lang w:val="ru-RU"/>
        </w:rPr>
        <w:t>Одной из основных задач гражданской обороны является повышение устойчивости работы объектов экономики в военное время. Для этого на каждом объекте заблаговременно организуется и проводится большой объем работ, направленных на повышение устойчивости его работы в условиях применения оружия массового поражения. К ним относятся инженерно-технические, технологические и организационные мероприятия.</w:t>
      </w:r>
    </w:p>
    <w:p w:rsidR="00C42D60" w:rsidRPr="00C42D60" w:rsidRDefault="00C42D60" w:rsidP="00C42D60">
      <w:pPr>
        <w:widowControl w:val="0"/>
        <w:spacing w:line="276" w:lineRule="auto"/>
        <w:ind w:firstLine="567"/>
        <w:jc w:val="both"/>
        <w:rPr>
          <w:sz w:val="28"/>
          <w:lang w:val="ru-RU"/>
        </w:rPr>
      </w:pPr>
      <w:r w:rsidRPr="00C42D60">
        <w:rPr>
          <w:sz w:val="28"/>
          <w:lang w:val="ru-RU"/>
        </w:rPr>
        <w:t>Инженерно-техническими мероприятиями обеспечивается повышение устойчивости промышленных зданий, сооружений, оборудования и коммуникаций предприятия к воздействию поражающих факторов.</w:t>
      </w:r>
    </w:p>
    <w:p w:rsidR="00C42D60" w:rsidRPr="00C42D60" w:rsidRDefault="00C42D60" w:rsidP="00C42D60">
      <w:pPr>
        <w:widowControl w:val="0"/>
        <w:spacing w:line="276" w:lineRule="auto"/>
        <w:ind w:firstLine="567"/>
        <w:jc w:val="both"/>
        <w:rPr>
          <w:sz w:val="28"/>
          <w:lang w:val="ru-RU"/>
        </w:rPr>
      </w:pPr>
      <w:r w:rsidRPr="00C42D60">
        <w:rPr>
          <w:sz w:val="28"/>
          <w:lang w:val="ru-RU"/>
        </w:rPr>
        <w:t>Технологическими мероприятиями осуществляется повышение устойчивости путем изменения технологического режима, исключающего возможность возникновения вторичных поражающих факторов, вызванных воздействием различного вида оружия.</w:t>
      </w:r>
    </w:p>
    <w:p w:rsidR="00C42D60" w:rsidRPr="00C42D60" w:rsidRDefault="00C42D60" w:rsidP="00C42D60">
      <w:pPr>
        <w:widowControl w:val="0"/>
        <w:spacing w:line="276" w:lineRule="auto"/>
        <w:ind w:firstLine="567"/>
        <w:jc w:val="both"/>
        <w:rPr>
          <w:sz w:val="28"/>
          <w:lang w:val="ru-RU"/>
        </w:rPr>
      </w:pPr>
      <w:r w:rsidRPr="00C42D60">
        <w:rPr>
          <w:sz w:val="28"/>
          <w:lang w:val="ru-RU"/>
        </w:rPr>
        <w:t>Организационными</w:t>
      </w:r>
      <w:r>
        <w:rPr>
          <w:sz w:val="28"/>
          <w:lang w:val="ru-RU"/>
        </w:rPr>
        <w:t xml:space="preserve"> </w:t>
      </w:r>
      <w:r w:rsidRPr="00C42D60">
        <w:rPr>
          <w:sz w:val="28"/>
          <w:lang w:val="ru-RU"/>
        </w:rPr>
        <w:t>мероприятиями</w:t>
      </w:r>
      <w:r>
        <w:rPr>
          <w:sz w:val="28"/>
          <w:lang w:val="ru-RU"/>
        </w:rPr>
        <w:t xml:space="preserve"> </w:t>
      </w:r>
      <w:r w:rsidRPr="00C42D60">
        <w:rPr>
          <w:sz w:val="28"/>
          <w:lang w:val="ru-RU"/>
        </w:rPr>
        <w:t>предусматривается заблаговременная разработка и планирование действий личного состава штаба, служб и формирований ГО объекта в условиях применения противником оружия массового поражения.</w:t>
      </w:r>
    </w:p>
    <w:p w:rsidR="00C42D60" w:rsidRPr="00C42D60" w:rsidRDefault="00C42D60" w:rsidP="00C42D60">
      <w:pPr>
        <w:widowControl w:val="0"/>
        <w:spacing w:line="276" w:lineRule="auto"/>
        <w:ind w:firstLine="567"/>
        <w:jc w:val="both"/>
        <w:rPr>
          <w:sz w:val="28"/>
          <w:lang w:val="ru-RU"/>
        </w:rPr>
      </w:pPr>
      <w:r w:rsidRPr="00C42D60">
        <w:rPr>
          <w:sz w:val="28"/>
          <w:lang w:val="ru-RU"/>
        </w:rPr>
        <w:t>Из всего комплекса мероприятий, повышающих устойчивую работу объектов экономики в военное время, особенно важное значение имеет проведение инженерно-технических мероприятий.</w:t>
      </w:r>
    </w:p>
    <w:p w:rsidR="00C42D60" w:rsidRPr="00C42D60" w:rsidRDefault="00C42D60" w:rsidP="00C42D60">
      <w:pPr>
        <w:widowControl w:val="0"/>
        <w:spacing w:line="276" w:lineRule="auto"/>
        <w:ind w:firstLine="567"/>
        <w:jc w:val="both"/>
        <w:rPr>
          <w:sz w:val="28"/>
          <w:lang w:val="ru-RU"/>
        </w:rPr>
      </w:pPr>
      <w:r w:rsidRPr="00C42D60">
        <w:rPr>
          <w:sz w:val="28"/>
          <w:lang w:val="ru-RU"/>
        </w:rPr>
        <w:t>К таким мероприятиям относятся:</w:t>
      </w:r>
    </w:p>
    <w:p w:rsidR="00C42D60" w:rsidRPr="00C42D60" w:rsidRDefault="00C42D60" w:rsidP="00C42D60">
      <w:pPr>
        <w:widowControl w:val="0"/>
        <w:numPr>
          <w:ilvl w:val="0"/>
          <w:numId w:val="5"/>
        </w:numPr>
        <w:spacing w:line="276" w:lineRule="auto"/>
        <w:jc w:val="both"/>
        <w:rPr>
          <w:sz w:val="28"/>
          <w:lang w:val="ru-RU"/>
        </w:rPr>
      </w:pPr>
      <w:r w:rsidRPr="00C42D60">
        <w:rPr>
          <w:sz w:val="28"/>
          <w:lang w:val="ru-RU"/>
        </w:rPr>
        <w:t>обеспечение защиты рабочих и служащих от оружия массового поражения;</w:t>
      </w:r>
    </w:p>
    <w:p w:rsidR="00C42D60" w:rsidRPr="00C42D60" w:rsidRDefault="00C42D60" w:rsidP="00C42D60">
      <w:pPr>
        <w:widowControl w:val="0"/>
        <w:numPr>
          <w:ilvl w:val="0"/>
          <w:numId w:val="5"/>
        </w:numPr>
        <w:spacing w:line="276" w:lineRule="auto"/>
        <w:jc w:val="both"/>
        <w:rPr>
          <w:sz w:val="28"/>
          <w:lang w:val="ru-RU"/>
        </w:rPr>
      </w:pPr>
      <w:r w:rsidRPr="00C42D60">
        <w:rPr>
          <w:sz w:val="28"/>
          <w:lang w:val="ru-RU"/>
        </w:rPr>
        <w:t>повышение устойчивости управления ГО объекта;</w:t>
      </w:r>
    </w:p>
    <w:p w:rsidR="00C42D60" w:rsidRPr="00C42D60" w:rsidRDefault="00C42D60" w:rsidP="00C42D60">
      <w:pPr>
        <w:widowControl w:val="0"/>
        <w:numPr>
          <w:ilvl w:val="0"/>
          <w:numId w:val="5"/>
        </w:numPr>
        <w:spacing w:line="276" w:lineRule="auto"/>
        <w:jc w:val="both"/>
        <w:rPr>
          <w:sz w:val="28"/>
          <w:lang w:val="ru-RU"/>
        </w:rPr>
      </w:pPr>
      <w:r w:rsidRPr="00C42D60">
        <w:rPr>
          <w:sz w:val="28"/>
          <w:lang w:val="ru-RU"/>
        </w:rPr>
        <w:t>защита оборудования;</w:t>
      </w:r>
    </w:p>
    <w:p w:rsidR="00C42D60" w:rsidRPr="00C42D60" w:rsidRDefault="00C42D60" w:rsidP="00C42D60">
      <w:pPr>
        <w:widowControl w:val="0"/>
        <w:numPr>
          <w:ilvl w:val="0"/>
          <w:numId w:val="5"/>
        </w:numPr>
        <w:spacing w:line="276" w:lineRule="auto"/>
        <w:jc w:val="both"/>
        <w:rPr>
          <w:sz w:val="28"/>
          <w:lang w:val="ru-RU"/>
        </w:rPr>
      </w:pPr>
      <w:r w:rsidRPr="00C42D60">
        <w:rPr>
          <w:sz w:val="28"/>
          <w:lang w:val="ru-RU"/>
        </w:rPr>
        <w:t>повышение устойчивости снабжения электроэнергией, газом, паром, водой и работой сетей коммунального хозяйства;</w:t>
      </w:r>
    </w:p>
    <w:p w:rsidR="00C42D60" w:rsidRPr="00C42D60" w:rsidRDefault="00C42D60" w:rsidP="00C42D60">
      <w:pPr>
        <w:widowControl w:val="0"/>
        <w:numPr>
          <w:ilvl w:val="0"/>
          <w:numId w:val="5"/>
        </w:numPr>
        <w:spacing w:line="276" w:lineRule="auto"/>
        <w:jc w:val="both"/>
        <w:rPr>
          <w:sz w:val="28"/>
          <w:lang w:val="ru-RU"/>
        </w:rPr>
      </w:pPr>
      <w:r w:rsidRPr="00C42D60">
        <w:rPr>
          <w:sz w:val="28"/>
          <w:lang w:val="ru-RU"/>
        </w:rPr>
        <w:t>защита объектов от пожаров и других вторичных факторов поражения;</w:t>
      </w:r>
    </w:p>
    <w:p w:rsidR="00C42D60" w:rsidRPr="00C42D60" w:rsidRDefault="00C42D60" w:rsidP="00C42D60">
      <w:pPr>
        <w:widowControl w:val="0"/>
        <w:numPr>
          <w:ilvl w:val="0"/>
          <w:numId w:val="5"/>
        </w:numPr>
        <w:spacing w:line="276" w:lineRule="auto"/>
        <w:jc w:val="both"/>
        <w:rPr>
          <w:sz w:val="28"/>
          <w:lang w:val="ru-RU"/>
        </w:rPr>
      </w:pPr>
      <w:r w:rsidRPr="00C42D60">
        <w:rPr>
          <w:sz w:val="28"/>
          <w:lang w:val="ru-RU"/>
        </w:rPr>
        <w:t>повышение устойчивости материально-технического снабжения;</w:t>
      </w:r>
    </w:p>
    <w:p w:rsidR="00C42D60" w:rsidRPr="00C42D60" w:rsidRDefault="00C42D60" w:rsidP="00C42D60">
      <w:pPr>
        <w:widowControl w:val="0"/>
        <w:numPr>
          <w:ilvl w:val="0"/>
          <w:numId w:val="5"/>
        </w:numPr>
        <w:spacing w:line="276" w:lineRule="auto"/>
        <w:jc w:val="both"/>
        <w:rPr>
          <w:sz w:val="28"/>
          <w:lang w:val="ru-RU"/>
        </w:rPr>
      </w:pPr>
      <w:r w:rsidRPr="00C42D60">
        <w:rPr>
          <w:sz w:val="28"/>
          <w:lang w:val="ru-RU"/>
        </w:rPr>
        <w:t>подготовка к восстановлению нарушенного производства.</w:t>
      </w:r>
    </w:p>
    <w:p w:rsidR="00C42D60" w:rsidRPr="00C42D60" w:rsidRDefault="00C42D60" w:rsidP="00C42D60">
      <w:pPr>
        <w:widowControl w:val="0"/>
        <w:spacing w:line="276" w:lineRule="auto"/>
        <w:ind w:firstLine="567"/>
        <w:jc w:val="both"/>
        <w:rPr>
          <w:sz w:val="28"/>
          <w:lang w:val="ru-RU"/>
        </w:rPr>
      </w:pPr>
      <w:r w:rsidRPr="00C42D60">
        <w:rPr>
          <w:sz w:val="28"/>
          <w:lang w:val="ru-RU"/>
        </w:rPr>
        <w:t>Обеспечение защиты рабочих и служащих от оружия массового поражения</w:t>
      </w:r>
    </w:p>
    <w:p w:rsidR="00C42D60" w:rsidRPr="00C42D60" w:rsidRDefault="00C42D60" w:rsidP="00C42D60">
      <w:pPr>
        <w:widowControl w:val="0"/>
        <w:spacing w:line="276" w:lineRule="auto"/>
        <w:ind w:firstLine="567"/>
        <w:jc w:val="both"/>
        <w:rPr>
          <w:sz w:val="28"/>
          <w:lang w:val="ru-RU"/>
        </w:rPr>
      </w:pPr>
      <w:r w:rsidRPr="00C42D60">
        <w:rPr>
          <w:sz w:val="28"/>
          <w:lang w:val="ru-RU"/>
        </w:rPr>
        <w:t>Основным способом защиты рабочих и служащих предприятия является укрытие их в защитных сооружениях (убежищах и укрытиях).</w:t>
      </w:r>
    </w:p>
    <w:p w:rsidR="00C42D60" w:rsidRPr="00C42D60" w:rsidRDefault="00C42D60" w:rsidP="00C42D60">
      <w:pPr>
        <w:widowControl w:val="0"/>
        <w:spacing w:line="276" w:lineRule="auto"/>
        <w:ind w:firstLine="567"/>
        <w:jc w:val="both"/>
        <w:rPr>
          <w:sz w:val="28"/>
          <w:lang w:val="ru-RU"/>
        </w:rPr>
      </w:pPr>
      <w:r w:rsidRPr="00C42D60">
        <w:rPr>
          <w:sz w:val="28"/>
          <w:lang w:val="ru-RU"/>
        </w:rPr>
        <w:t xml:space="preserve">Для защиты персонала, обслуживающего агрегаты, остановка которых вследствие особенности процесса производства невозможна даже при </w:t>
      </w:r>
      <w:r w:rsidRPr="00C42D60">
        <w:rPr>
          <w:sz w:val="28"/>
          <w:lang w:val="ru-RU"/>
        </w:rPr>
        <w:lastRenderedPageBreak/>
        <w:t>объявлении сигнала Воздушная тревога целесообразно возводить специальные защитные сооружения. Для защиты отдыхающих смен в загородной зоне с возникновением угрозы нападения противника строятся противорадиационные укрытия. Строительство их планируется в мирное время.</w:t>
      </w:r>
    </w:p>
    <w:p w:rsidR="00C42D60" w:rsidRPr="00C42D60" w:rsidRDefault="00C42D60" w:rsidP="00C42D60">
      <w:pPr>
        <w:widowControl w:val="0"/>
        <w:spacing w:line="276" w:lineRule="auto"/>
        <w:ind w:firstLine="567"/>
        <w:jc w:val="both"/>
        <w:rPr>
          <w:sz w:val="28"/>
          <w:lang w:val="ru-RU"/>
        </w:rPr>
      </w:pPr>
      <w:r w:rsidRPr="00C42D60">
        <w:rPr>
          <w:sz w:val="28"/>
          <w:lang w:val="ru-RU"/>
        </w:rPr>
        <w:t>Управление составляет основу деятельности начальника ГО объекта и его штаба и заключается в осуществлении постоянного руководства рабочими и служащими, формированиями ГО объекта на всех этапах ведения ГО. В этих условиях должна быть разработана схема оповещения и связи, которая является составной частью общего плана ГО объекта.</w:t>
      </w:r>
    </w:p>
    <w:p w:rsidR="00C42D60" w:rsidRPr="00C42D60" w:rsidRDefault="00C42D60" w:rsidP="00C42D60">
      <w:pPr>
        <w:widowControl w:val="0"/>
        <w:spacing w:line="276" w:lineRule="auto"/>
        <w:ind w:firstLine="567"/>
        <w:jc w:val="both"/>
        <w:rPr>
          <w:sz w:val="28"/>
          <w:lang w:val="ru-RU"/>
        </w:rPr>
      </w:pPr>
      <w:r w:rsidRPr="00C42D60">
        <w:rPr>
          <w:sz w:val="28"/>
          <w:lang w:val="ru-RU"/>
        </w:rPr>
        <w:t>Управление должно быть постоянным на всех этапах: при угрозе нападения, в условиях проведения рассредоточения и эвакуации, а также при проведении спасательных и других неотложных работ.</w:t>
      </w:r>
    </w:p>
    <w:p w:rsidR="00C42D60" w:rsidRPr="00C42D60" w:rsidRDefault="00C42D60" w:rsidP="00C42D60">
      <w:pPr>
        <w:widowControl w:val="0"/>
        <w:spacing w:line="276" w:lineRule="auto"/>
        <w:ind w:firstLine="567"/>
        <w:jc w:val="both"/>
        <w:rPr>
          <w:sz w:val="28"/>
          <w:lang w:val="ru-RU"/>
        </w:rPr>
      </w:pPr>
      <w:r w:rsidRPr="00C42D60">
        <w:rPr>
          <w:sz w:val="28"/>
          <w:lang w:val="ru-RU"/>
        </w:rPr>
        <w:t>На важных объектах экономики при угрозе нападения противника создаются две группы управления: одна непосредственно на предприятии, а вторая в загородной зоне, в районе рассредоточения рабочих и служащих.</w:t>
      </w:r>
    </w:p>
    <w:p w:rsidR="00C42D60" w:rsidRPr="00C42D60" w:rsidRDefault="00C42D60" w:rsidP="00C42D60">
      <w:pPr>
        <w:widowControl w:val="0"/>
        <w:spacing w:line="276" w:lineRule="auto"/>
        <w:ind w:firstLine="567"/>
        <w:jc w:val="both"/>
        <w:rPr>
          <w:sz w:val="28"/>
          <w:lang w:val="ru-RU"/>
        </w:rPr>
      </w:pPr>
      <w:r w:rsidRPr="00C42D60">
        <w:rPr>
          <w:sz w:val="28"/>
          <w:lang w:val="ru-RU"/>
        </w:rPr>
        <w:t>Разрушение производственных зданий и сооружений в большинстве случаев влечет за собой поломку станочного оборудования и выход из строя коммуникаций. Особенно чувствительны к воздействию ядерного взрыва различные приборы и электронная техника. При повышении прочности отдельных слабых элементов достигается устойчивость всех частей объекта и его работоспособность в целом при воздействии ядерного взрыва. Повышение механической прочности вновь строящихся зданий достигается соответствующей планировкой их, а также применением более прочных конструкций и материалов. Наиболее важные сооружения для повышения устойчивости могут строиться заглубленными или с пониженной парусностью (уменьшенной площадью стен) и высотностью, что значительно увеличивает сопротивляемость их ударной волне ядерного взрыва.</w:t>
      </w:r>
    </w:p>
    <w:p w:rsidR="00C42D60" w:rsidRPr="00C42D60" w:rsidRDefault="00C42D60" w:rsidP="00C42D60">
      <w:pPr>
        <w:widowControl w:val="0"/>
        <w:spacing w:line="276" w:lineRule="auto"/>
        <w:ind w:firstLine="567"/>
        <w:jc w:val="both"/>
        <w:rPr>
          <w:sz w:val="28"/>
          <w:lang w:val="ru-RU"/>
        </w:rPr>
      </w:pPr>
      <w:r w:rsidRPr="00C42D60">
        <w:rPr>
          <w:sz w:val="28"/>
          <w:lang w:val="ru-RU"/>
        </w:rPr>
        <w:t>Построенные здания и сооружения для повышения их прочности усиливаются металлическими стойками и балками.</w:t>
      </w:r>
    </w:p>
    <w:p w:rsidR="00C42D60" w:rsidRPr="00C42D60" w:rsidRDefault="00C42D60" w:rsidP="00C42D60">
      <w:pPr>
        <w:widowControl w:val="0"/>
        <w:spacing w:line="276" w:lineRule="auto"/>
        <w:ind w:firstLine="567"/>
        <w:jc w:val="both"/>
        <w:rPr>
          <w:sz w:val="28"/>
          <w:lang w:val="ru-RU"/>
        </w:rPr>
      </w:pPr>
      <w:r w:rsidRPr="00C42D60">
        <w:rPr>
          <w:sz w:val="28"/>
          <w:lang w:val="ru-RU"/>
        </w:rPr>
        <w:t>Цеха могут собираться из легких конструкций. В этом случае при разрушении они в меньшей степени повредят оборудование.</w:t>
      </w:r>
    </w:p>
    <w:p w:rsidR="00C42D60" w:rsidRPr="00C42D60" w:rsidRDefault="00C42D60" w:rsidP="00C42D60">
      <w:pPr>
        <w:widowControl w:val="0"/>
        <w:spacing w:line="276" w:lineRule="auto"/>
        <w:ind w:firstLine="567"/>
        <w:jc w:val="both"/>
        <w:rPr>
          <w:sz w:val="28"/>
          <w:lang w:val="ru-RU"/>
        </w:rPr>
      </w:pPr>
      <w:r w:rsidRPr="00C42D60">
        <w:rPr>
          <w:sz w:val="28"/>
          <w:lang w:val="ru-RU"/>
        </w:rPr>
        <w:t>Низкие сооружения для повышения прочности частично обсыпаются грунтом.</w:t>
      </w:r>
    </w:p>
    <w:p w:rsidR="00C42D60" w:rsidRPr="00C42D60" w:rsidRDefault="00C42D60" w:rsidP="00C42D60">
      <w:pPr>
        <w:widowControl w:val="0"/>
        <w:spacing w:line="276" w:lineRule="auto"/>
        <w:ind w:firstLine="567"/>
        <w:jc w:val="both"/>
        <w:rPr>
          <w:sz w:val="28"/>
          <w:lang w:val="ru-RU"/>
        </w:rPr>
      </w:pPr>
      <w:r w:rsidRPr="00C42D60">
        <w:rPr>
          <w:sz w:val="28"/>
          <w:lang w:val="ru-RU"/>
        </w:rPr>
        <w:t>Высокие сооружения (трубы, вышки, башни, колонны) закрепляются оттяжками для усиления их конструкции.</w:t>
      </w:r>
    </w:p>
    <w:p w:rsidR="00C42D60" w:rsidRPr="00C42D60" w:rsidRDefault="00C42D60" w:rsidP="00C42D60">
      <w:pPr>
        <w:widowControl w:val="0"/>
        <w:spacing w:line="276" w:lineRule="auto"/>
        <w:ind w:firstLine="567"/>
        <w:jc w:val="both"/>
        <w:rPr>
          <w:sz w:val="28"/>
          <w:lang w:val="ru-RU"/>
        </w:rPr>
      </w:pPr>
      <w:r w:rsidRPr="00C42D60">
        <w:rPr>
          <w:sz w:val="28"/>
          <w:lang w:val="ru-RU"/>
        </w:rPr>
        <w:t>Сооружения, где хранятся легковоспламеняющиеся жидкости (ЛВЖ), взрывчатые вещества (ВВ), целесообразно окружить земляным валом.</w:t>
      </w:r>
    </w:p>
    <w:p w:rsidR="00C42D60" w:rsidRPr="00C42D60" w:rsidRDefault="00C42D60" w:rsidP="00C42D60">
      <w:pPr>
        <w:widowControl w:val="0"/>
        <w:spacing w:line="276" w:lineRule="auto"/>
        <w:ind w:firstLine="567"/>
        <w:jc w:val="both"/>
        <w:rPr>
          <w:sz w:val="28"/>
          <w:lang w:val="ru-RU"/>
        </w:rPr>
      </w:pPr>
      <w:r w:rsidRPr="00C42D60">
        <w:rPr>
          <w:sz w:val="28"/>
          <w:lang w:val="ru-RU"/>
        </w:rPr>
        <w:t xml:space="preserve">Трубопроводы различного назначения целесообразно строить </w:t>
      </w:r>
      <w:r w:rsidRPr="00C42D60">
        <w:rPr>
          <w:sz w:val="28"/>
          <w:lang w:val="ru-RU"/>
        </w:rPr>
        <w:lastRenderedPageBreak/>
        <w:t xml:space="preserve">заглубленными в грунт, что повышает их устойчивость в 5-7 раз. </w:t>
      </w:r>
      <w:proofErr w:type="gramStart"/>
      <w:r w:rsidRPr="00C42D60">
        <w:rPr>
          <w:sz w:val="28"/>
          <w:lang w:val="ru-RU"/>
        </w:rPr>
        <w:t>Для зашиты объектов, расположенных в зонах возможного затопления, строятся дамбы.</w:t>
      </w:r>
      <w:proofErr w:type="gramEnd"/>
    </w:p>
    <w:p w:rsidR="00C42D60" w:rsidRPr="00C42D60" w:rsidRDefault="00C42D60" w:rsidP="00C42D60">
      <w:pPr>
        <w:widowControl w:val="0"/>
        <w:spacing w:line="276" w:lineRule="auto"/>
        <w:ind w:firstLine="567"/>
        <w:jc w:val="both"/>
        <w:rPr>
          <w:sz w:val="28"/>
          <w:lang w:val="ru-RU"/>
        </w:rPr>
      </w:pPr>
      <w:r w:rsidRPr="00C42D60">
        <w:rPr>
          <w:sz w:val="28"/>
          <w:lang w:val="ru-RU"/>
        </w:rPr>
        <w:t>Надежно защитить все оборудование от воздействия ударной волны практически невозможно. Задача состоит в том, что-бы свести к минимуму опасность разрушения и повреждения оборудования, ЭВМ, станков и т.д.</w:t>
      </w:r>
    </w:p>
    <w:p w:rsidR="00C42D60" w:rsidRPr="00C42D60" w:rsidRDefault="00C42D60" w:rsidP="00C42D60">
      <w:pPr>
        <w:widowControl w:val="0"/>
        <w:spacing w:line="276" w:lineRule="auto"/>
        <w:ind w:firstLine="567"/>
        <w:jc w:val="both"/>
        <w:rPr>
          <w:sz w:val="28"/>
          <w:lang w:val="ru-RU"/>
        </w:rPr>
      </w:pPr>
      <w:r w:rsidRPr="00C42D60">
        <w:rPr>
          <w:sz w:val="28"/>
          <w:lang w:val="ru-RU"/>
        </w:rPr>
        <w:t>Защита оборудования и готовой продукции может осуществляться путем размещения некоторых видов наиболее ценного оборудования в заглубленных помещениях и использования для этого защитных устройств (камеры, шатры, кожухи, зонты и т.д.).</w:t>
      </w:r>
    </w:p>
    <w:p w:rsidR="00C42D60" w:rsidRPr="00C42D60" w:rsidRDefault="00C42D60" w:rsidP="00C42D60">
      <w:pPr>
        <w:widowControl w:val="0"/>
        <w:spacing w:line="276" w:lineRule="auto"/>
        <w:ind w:firstLine="567"/>
        <w:jc w:val="both"/>
        <w:rPr>
          <w:sz w:val="28"/>
          <w:lang w:val="ru-RU"/>
        </w:rPr>
      </w:pPr>
      <w:r w:rsidRPr="00C42D60">
        <w:rPr>
          <w:sz w:val="28"/>
          <w:lang w:val="ru-RU"/>
        </w:rPr>
        <w:t>Кроме применения защитных устройств большое значение имеет прочное крепление станков на фундаментах, повышающих их устойчивость к опрокидыванию.</w:t>
      </w:r>
    </w:p>
    <w:p w:rsidR="00C42D60" w:rsidRPr="00C42D60" w:rsidRDefault="00C42D60" w:rsidP="00C42D60">
      <w:pPr>
        <w:widowControl w:val="0"/>
        <w:spacing w:line="276" w:lineRule="auto"/>
        <w:ind w:firstLine="567"/>
        <w:jc w:val="both"/>
        <w:rPr>
          <w:sz w:val="28"/>
          <w:lang w:val="ru-RU"/>
        </w:rPr>
      </w:pPr>
      <w:r w:rsidRPr="00C42D60">
        <w:rPr>
          <w:sz w:val="28"/>
          <w:lang w:val="ru-RU"/>
        </w:rPr>
        <w:t>Повышение устойчивости системы электроснабжения достигается базированием предприятия на двух и более источниках, удаленных на такое расстояние, чтобы исключалась возможность разрушения их одним ЯВ. При отсутствии возможности питания от двух источников на случай выхода из строя основного источника электроснабжения подготавливается резервный автономный источник. Целесообразно также провести мероприятия по защите существующих и строительству резервных подстанций, а распределительную аппаратуру и приборы разместить в защитных сооружениях. Электроснабжение следует перевести с воздушного на подземно-кабельное.</w:t>
      </w:r>
    </w:p>
    <w:p w:rsidR="00C42D60" w:rsidRPr="00C42D60" w:rsidRDefault="00C42D60" w:rsidP="00C42D60">
      <w:pPr>
        <w:widowControl w:val="0"/>
        <w:spacing w:line="276" w:lineRule="auto"/>
        <w:ind w:firstLine="567"/>
        <w:jc w:val="both"/>
        <w:rPr>
          <w:sz w:val="28"/>
          <w:lang w:val="ru-RU"/>
        </w:rPr>
      </w:pPr>
      <w:r w:rsidRPr="00C42D60">
        <w:rPr>
          <w:sz w:val="28"/>
          <w:lang w:val="ru-RU"/>
        </w:rPr>
        <w:t>Для предотвращения выхода из строя электрических сетей следует устанавливать устройства автоматического отключения их при образовании перенапряжений, которые могут быть созданы электромагнитными полями, возникающими при ЯВ.</w:t>
      </w:r>
    </w:p>
    <w:p w:rsidR="00C42D60" w:rsidRPr="00C42D60" w:rsidRDefault="00C42D60" w:rsidP="00C42D60">
      <w:pPr>
        <w:widowControl w:val="0"/>
        <w:spacing w:line="276" w:lineRule="auto"/>
        <w:ind w:firstLine="567"/>
        <w:jc w:val="both"/>
        <w:rPr>
          <w:sz w:val="28"/>
          <w:lang w:val="ru-RU"/>
        </w:rPr>
      </w:pPr>
      <w:r w:rsidRPr="00C42D60">
        <w:rPr>
          <w:sz w:val="28"/>
          <w:lang w:val="ru-RU"/>
        </w:rPr>
        <w:t>На многих объектах экономики газ может использоваться в качестве топлива, а на химических предприятиях - для технологических целей. При разрушении газовых сетей газ может являться причиной вторичных поражающих факторов.</w:t>
      </w:r>
    </w:p>
    <w:p w:rsidR="00C42D60" w:rsidRPr="00C42D60" w:rsidRDefault="00C42D60" w:rsidP="00C42D60">
      <w:pPr>
        <w:widowControl w:val="0"/>
        <w:spacing w:line="276" w:lineRule="auto"/>
        <w:ind w:firstLine="567"/>
        <w:jc w:val="both"/>
        <w:rPr>
          <w:sz w:val="28"/>
          <w:lang w:val="ru-RU"/>
        </w:rPr>
      </w:pPr>
      <w:r w:rsidRPr="00C42D60">
        <w:rPr>
          <w:sz w:val="28"/>
          <w:lang w:val="ru-RU"/>
        </w:rPr>
        <w:t>На случай повреждения источников газоснабжения или газопроводов на крупных предприятиях рекомендуется иметь подземные емкости, служащие аккумуляторами газа. Газ под большим давлением закачивается в подземные емкости - и служит резервом. Кроме того, необходимо готовить предприятие к работе на различных видах топлива и создавать их запасы. На газопроводах следует установить запорную арматуру и краны с дистанционным управлением, позволяющим автоматически переключать поток газа при разрыве труб.</w:t>
      </w:r>
    </w:p>
    <w:p w:rsidR="00C42D60" w:rsidRPr="00C42D60" w:rsidRDefault="00C42D60" w:rsidP="00C42D60">
      <w:pPr>
        <w:widowControl w:val="0"/>
        <w:spacing w:line="276" w:lineRule="auto"/>
        <w:ind w:firstLine="567"/>
        <w:jc w:val="both"/>
        <w:rPr>
          <w:sz w:val="28"/>
          <w:lang w:val="ru-RU"/>
        </w:rPr>
      </w:pPr>
      <w:r w:rsidRPr="00C42D60">
        <w:rPr>
          <w:sz w:val="28"/>
          <w:lang w:val="ru-RU"/>
        </w:rPr>
        <w:t xml:space="preserve">Пар используют многие предприятия. Паропровод должен быть </w:t>
      </w:r>
      <w:r w:rsidRPr="00C42D60">
        <w:rPr>
          <w:sz w:val="28"/>
          <w:lang w:val="ru-RU"/>
        </w:rPr>
        <w:lastRenderedPageBreak/>
        <w:t>проведен под землей в специальной траншее, обеспечивающей защиту труб при воздействии ударной волны.</w:t>
      </w:r>
    </w:p>
    <w:p w:rsidR="00C42D60" w:rsidRPr="00C42D60" w:rsidRDefault="00C42D60" w:rsidP="00C42D60">
      <w:pPr>
        <w:widowControl w:val="0"/>
        <w:spacing w:line="276" w:lineRule="auto"/>
        <w:ind w:firstLine="567"/>
        <w:jc w:val="both"/>
        <w:rPr>
          <w:sz w:val="28"/>
          <w:lang w:val="ru-RU"/>
        </w:rPr>
      </w:pPr>
      <w:r w:rsidRPr="00C42D60">
        <w:rPr>
          <w:sz w:val="28"/>
          <w:lang w:val="ru-RU"/>
        </w:rPr>
        <w:t>Котельные обычно размещаются в подвальных помещениях, которые могут быть соответствующим образом укреплены.</w:t>
      </w:r>
    </w:p>
    <w:p w:rsidR="00C42D60" w:rsidRPr="00C42D60" w:rsidRDefault="00C42D60" w:rsidP="00C42D60">
      <w:pPr>
        <w:widowControl w:val="0"/>
        <w:spacing w:line="276" w:lineRule="auto"/>
        <w:ind w:firstLine="567"/>
        <w:jc w:val="both"/>
        <w:rPr>
          <w:sz w:val="28"/>
          <w:lang w:val="ru-RU"/>
        </w:rPr>
      </w:pPr>
      <w:r w:rsidRPr="00C42D60">
        <w:rPr>
          <w:sz w:val="28"/>
          <w:lang w:val="ru-RU"/>
        </w:rPr>
        <w:t>Выход из строя системы водоснабжения влечет за собой остановку предприятия и прекращения выпуска продукции. Для обеспечения устойчивой работы объектов необходимо:</w:t>
      </w:r>
    </w:p>
    <w:p w:rsidR="00C42D60" w:rsidRPr="00C42D60" w:rsidRDefault="00C42D60" w:rsidP="00C42D60">
      <w:pPr>
        <w:widowControl w:val="0"/>
        <w:numPr>
          <w:ilvl w:val="0"/>
          <w:numId w:val="6"/>
        </w:numPr>
        <w:spacing w:line="276" w:lineRule="auto"/>
        <w:jc w:val="both"/>
        <w:rPr>
          <w:sz w:val="28"/>
          <w:lang w:val="ru-RU"/>
        </w:rPr>
      </w:pPr>
      <w:r w:rsidRPr="00C42D60">
        <w:rPr>
          <w:sz w:val="28"/>
          <w:lang w:val="ru-RU"/>
        </w:rPr>
        <w:t>создание резервных источников водоснабжения;</w:t>
      </w:r>
    </w:p>
    <w:p w:rsidR="00C42D60" w:rsidRPr="00C42D60" w:rsidRDefault="00C42D60" w:rsidP="00C42D60">
      <w:pPr>
        <w:widowControl w:val="0"/>
        <w:numPr>
          <w:ilvl w:val="0"/>
          <w:numId w:val="6"/>
        </w:numPr>
        <w:spacing w:line="276" w:lineRule="auto"/>
        <w:jc w:val="both"/>
        <w:rPr>
          <w:sz w:val="28"/>
          <w:lang w:val="ru-RU"/>
        </w:rPr>
      </w:pPr>
      <w:r w:rsidRPr="00C42D60">
        <w:rPr>
          <w:sz w:val="28"/>
          <w:lang w:val="ru-RU"/>
        </w:rPr>
        <w:t>заглубление в грунт всех линий водопроводов;</w:t>
      </w:r>
    </w:p>
    <w:p w:rsidR="00C42D60" w:rsidRPr="00C42D60" w:rsidRDefault="00C42D60" w:rsidP="00C42D60">
      <w:pPr>
        <w:widowControl w:val="0"/>
        <w:numPr>
          <w:ilvl w:val="0"/>
          <w:numId w:val="6"/>
        </w:numPr>
        <w:spacing w:line="276" w:lineRule="auto"/>
        <w:jc w:val="both"/>
        <w:rPr>
          <w:sz w:val="28"/>
          <w:lang w:val="ru-RU"/>
        </w:rPr>
      </w:pPr>
      <w:r w:rsidRPr="00C42D60">
        <w:rPr>
          <w:sz w:val="28"/>
          <w:lang w:val="ru-RU"/>
        </w:rPr>
        <w:t>оборотное водоснабжение с повторным использованием воды для технических целей.</w:t>
      </w:r>
    </w:p>
    <w:p w:rsidR="00C42D60" w:rsidRPr="00C42D60" w:rsidRDefault="00C42D60" w:rsidP="00C42D60">
      <w:pPr>
        <w:widowControl w:val="0"/>
        <w:spacing w:line="276" w:lineRule="auto"/>
        <w:ind w:firstLine="567"/>
        <w:jc w:val="both"/>
        <w:rPr>
          <w:sz w:val="28"/>
          <w:lang w:val="ru-RU"/>
        </w:rPr>
      </w:pPr>
      <w:r w:rsidRPr="00C42D60">
        <w:rPr>
          <w:sz w:val="28"/>
          <w:lang w:val="ru-RU"/>
        </w:rPr>
        <w:t xml:space="preserve">Тепловую сеть целесообразно строить по кольцевой системе и прокладывать трубы отопительной системы в специальных каналах под землей. </w:t>
      </w:r>
      <w:proofErr w:type="gramStart"/>
      <w:r w:rsidRPr="00C42D60">
        <w:rPr>
          <w:sz w:val="28"/>
          <w:lang w:val="ru-RU"/>
        </w:rPr>
        <w:t>Для повышения устойчивости системы канализации следует строить раздельные системы канализации: одна для ливневых, другая для промышленных и хозяйственных (фекальных) вод.</w:t>
      </w:r>
      <w:proofErr w:type="gramEnd"/>
    </w:p>
    <w:p w:rsidR="00C42D60" w:rsidRPr="00C42D60" w:rsidRDefault="00C42D60" w:rsidP="00C42D60">
      <w:pPr>
        <w:widowControl w:val="0"/>
        <w:spacing w:line="276" w:lineRule="auto"/>
        <w:ind w:firstLine="567"/>
        <w:jc w:val="both"/>
        <w:rPr>
          <w:sz w:val="28"/>
          <w:lang w:val="ru-RU"/>
        </w:rPr>
      </w:pPr>
      <w:r w:rsidRPr="00C42D60">
        <w:rPr>
          <w:sz w:val="28"/>
          <w:lang w:val="ru-RU"/>
        </w:rPr>
        <w:t>Для защиты объектов от вторичных факторов поражения предусматриваются следующие мероприятия:</w:t>
      </w:r>
    </w:p>
    <w:p w:rsidR="00C42D60" w:rsidRPr="00C42D60" w:rsidRDefault="00C42D60" w:rsidP="00C42D60">
      <w:pPr>
        <w:widowControl w:val="0"/>
        <w:numPr>
          <w:ilvl w:val="0"/>
          <w:numId w:val="7"/>
        </w:numPr>
        <w:spacing w:line="276" w:lineRule="auto"/>
        <w:jc w:val="both"/>
        <w:rPr>
          <w:sz w:val="28"/>
          <w:lang w:val="ru-RU"/>
        </w:rPr>
      </w:pPr>
      <w:r w:rsidRPr="00C42D60">
        <w:rPr>
          <w:sz w:val="28"/>
          <w:lang w:val="ru-RU"/>
        </w:rPr>
        <w:t>повышение огнестойкости деревянных конструкций (огнезащитная покраска, побелка и др.);</w:t>
      </w:r>
    </w:p>
    <w:p w:rsidR="00C42D60" w:rsidRPr="00C42D60" w:rsidRDefault="00C42D60" w:rsidP="00C42D60">
      <w:pPr>
        <w:widowControl w:val="0"/>
        <w:numPr>
          <w:ilvl w:val="0"/>
          <w:numId w:val="7"/>
        </w:numPr>
        <w:spacing w:line="276" w:lineRule="auto"/>
        <w:jc w:val="both"/>
        <w:rPr>
          <w:sz w:val="28"/>
          <w:lang w:val="ru-RU"/>
        </w:rPr>
      </w:pPr>
      <w:r w:rsidRPr="00C42D60">
        <w:rPr>
          <w:sz w:val="28"/>
          <w:lang w:val="ru-RU"/>
        </w:rPr>
        <w:t>сооружение водоемов для тушения пожаров;</w:t>
      </w:r>
    </w:p>
    <w:p w:rsidR="00C42D60" w:rsidRPr="00C42D60" w:rsidRDefault="00C42D60" w:rsidP="00C42D60">
      <w:pPr>
        <w:widowControl w:val="0"/>
        <w:numPr>
          <w:ilvl w:val="0"/>
          <w:numId w:val="7"/>
        </w:numPr>
        <w:spacing w:line="276" w:lineRule="auto"/>
        <w:jc w:val="both"/>
        <w:rPr>
          <w:sz w:val="28"/>
          <w:lang w:val="ru-RU"/>
        </w:rPr>
      </w:pPr>
      <w:r w:rsidRPr="00C42D60">
        <w:rPr>
          <w:sz w:val="28"/>
          <w:lang w:val="ru-RU"/>
        </w:rPr>
        <w:t>строительство хранилищ для ЛВЖ, нефти, бензина, мазута, ядохимикатов за пределами территории объекта.</w:t>
      </w:r>
    </w:p>
    <w:p w:rsidR="00C42D60" w:rsidRPr="00C42D60" w:rsidRDefault="00C42D60" w:rsidP="00C42D60">
      <w:pPr>
        <w:widowControl w:val="0"/>
        <w:spacing w:line="276" w:lineRule="auto"/>
        <w:ind w:firstLine="567"/>
        <w:jc w:val="both"/>
        <w:rPr>
          <w:sz w:val="28"/>
          <w:lang w:val="ru-RU"/>
        </w:rPr>
      </w:pPr>
      <w:r w:rsidRPr="00C42D60">
        <w:rPr>
          <w:sz w:val="28"/>
          <w:lang w:val="ru-RU"/>
        </w:rPr>
        <w:t>Чтобы производство велось бесперебойно, необходимо обеспечить его сырьем, материалами, топливом, электроэнергией, инструментами. Гарантийный запас всех материалов должен храниться, по возможности, рассредоточено в местах, где он меньше всего может подвергнуться уничтожению при нападении противника. Объект должен подготовиться для работы на различных видах топлив (газ, нефть, уголь).</w:t>
      </w:r>
    </w:p>
    <w:p w:rsidR="00C42D60" w:rsidRPr="00C42D60" w:rsidRDefault="00C42D60" w:rsidP="00C42D60">
      <w:pPr>
        <w:widowControl w:val="0"/>
        <w:spacing w:line="276" w:lineRule="auto"/>
        <w:ind w:firstLine="567"/>
        <w:jc w:val="both"/>
        <w:rPr>
          <w:sz w:val="28"/>
          <w:lang w:val="ru-RU"/>
        </w:rPr>
      </w:pPr>
      <w:r w:rsidRPr="00C42D60">
        <w:rPr>
          <w:sz w:val="28"/>
          <w:lang w:val="ru-RU"/>
        </w:rPr>
        <w:t>По каждому варианту возможного поражения разрабатывается план восстановления объекта. При этом составляются расчеты потребных материалов, механизмов и сил.</w:t>
      </w:r>
    </w:p>
    <w:p w:rsidR="00C42D60" w:rsidRPr="00C42D60" w:rsidRDefault="00C42D60" w:rsidP="00C42D60">
      <w:pPr>
        <w:widowControl w:val="0"/>
        <w:spacing w:line="276" w:lineRule="auto"/>
        <w:ind w:firstLine="567"/>
        <w:jc w:val="both"/>
        <w:rPr>
          <w:sz w:val="28"/>
          <w:lang w:val="ru-RU"/>
        </w:rPr>
      </w:pPr>
      <w:r w:rsidRPr="00C42D60">
        <w:rPr>
          <w:sz w:val="28"/>
          <w:lang w:val="ru-RU"/>
        </w:rPr>
        <w:t>В основу планов и проектов восстановления должно быть заложено требование - как можно скорее возобновить выпуск продукции. Поэтому в проектах восстановления допустимы (в разумных пределах) отступления от принятых строительных, технических и иных норм.</w:t>
      </w:r>
    </w:p>
    <w:p w:rsidR="00C42D60" w:rsidRPr="008E711C" w:rsidRDefault="00C42D60" w:rsidP="00C42D60">
      <w:pPr>
        <w:widowControl w:val="0"/>
        <w:spacing w:line="276" w:lineRule="auto"/>
        <w:ind w:firstLine="567"/>
        <w:jc w:val="both"/>
        <w:rPr>
          <w:sz w:val="28"/>
          <w:lang w:val="ru-RU"/>
        </w:rPr>
      </w:pPr>
    </w:p>
    <w:p w:rsidR="0090082E" w:rsidRDefault="0090082E" w:rsidP="008E711C">
      <w:pPr>
        <w:widowControl w:val="0"/>
        <w:spacing w:line="360" w:lineRule="auto"/>
        <w:ind w:firstLine="567"/>
        <w:jc w:val="both"/>
        <w:rPr>
          <w:sz w:val="28"/>
          <w:lang w:val="ru-RU"/>
        </w:rPr>
      </w:pPr>
    </w:p>
    <w:p w:rsidR="003C62CA" w:rsidRDefault="00D31A01" w:rsidP="00406C34">
      <w:pPr>
        <w:pStyle w:val="1"/>
      </w:pPr>
      <w:bookmarkStart w:id="5" w:name="_Toc2088844"/>
      <w:r w:rsidRPr="00D31A01">
        <w:lastRenderedPageBreak/>
        <w:t>58.</w:t>
      </w:r>
      <w:r>
        <w:t xml:space="preserve"> </w:t>
      </w:r>
      <w:r w:rsidRPr="00D31A01">
        <w:t>Порядок приема мобилизационных людских ресурсов</w:t>
      </w:r>
      <w:bookmarkEnd w:id="5"/>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 xml:space="preserve">Прием в установленных объемах и сроках мобилизационных ресурсов является важнейшим мероприятием по приведению воинских частей в полную боевую готовность. Это достигается в первую очередь </w:t>
      </w:r>
      <w:proofErr w:type="spellStart"/>
      <w:r w:rsidRPr="00E33DB9">
        <w:rPr>
          <w:noProof w:val="0"/>
          <w:sz w:val="28"/>
          <w:szCs w:val="24"/>
          <w:lang w:val="ru-RU"/>
        </w:rPr>
        <w:t>обученностью</w:t>
      </w:r>
      <w:proofErr w:type="spellEnd"/>
      <w:r w:rsidRPr="00E33DB9">
        <w:rPr>
          <w:noProof w:val="0"/>
          <w:sz w:val="28"/>
          <w:szCs w:val="24"/>
          <w:lang w:val="ru-RU"/>
        </w:rPr>
        <w:t xml:space="preserve"> администрации пункта приема, продуманной, четкой системой взаимодействия воинских частей и военных комиссариатов по подбору и предназначению граждан, пребывающих в запасе, неукоснительным выполнением мероприятий мобилизационной недели в войсках и военных комиссариатах округа, постоянным контролем со стороны командиров (начальников) всех степеней за состоянием мобилизационной готовности.</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В целях организованного и своевременного приема в установленные сроки мобилизационных людских ресурсов в соединениях и воинских частях развертываются пункты приема личного состава</w:t>
      </w:r>
      <w:r>
        <w:rPr>
          <w:noProof w:val="0"/>
          <w:sz w:val="28"/>
          <w:szCs w:val="24"/>
          <w:lang w:val="ru-RU"/>
        </w:rPr>
        <w:t xml:space="preserve"> (ППЛС)</w:t>
      </w:r>
      <w:r w:rsidRPr="00E33DB9">
        <w:rPr>
          <w:noProof w:val="0"/>
          <w:sz w:val="28"/>
          <w:szCs w:val="24"/>
          <w:lang w:val="ru-RU"/>
        </w:rPr>
        <w:t>. Прием может осуществляться в пункте постоянной дислокации воинской части и в районах сосредоточения, как на стационарных, так и на подвижных пунктах приема личного состава. Пункт приема должен обеспечивать прием мобилизационных ресурсов круглосуточно, в любое время года и иметь для этого соответствующее оборудование.</w:t>
      </w:r>
    </w:p>
    <w:p w:rsidR="00E33DB9" w:rsidRPr="00E33DB9" w:rsidRDefault="00E33DB9" w:rsidP="00E33DB9">
      <w:pPr>
        <w:spacing w:line="276" w:lineRule="auto"/>
        <w:ind w:firstLine="567"/>
        <w:jc w:val="both"/>
        <w:rPr>
          <w:b/>
          <w:noProof w:val="0"/>
          <w:sz w:val="28"/>
          <w:szCs w:val="24"/>
          <w:lang w:val="ru-RU"/>
        </w:rPr>
      </w:pPr>
      <w:r w:rsidRPr="00E33DB9">
        <w:rPr>
          <w:b/>
          <w:noProof w:val="0"/>
          <w:sz w:val="28"/>
          <w:szCs w:val="24"/>
          <w:lang w:val="ru-RU"/>
        </w:rPr>
        <w:t>Состав пункта приема личного состава:</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 управление пункта;</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 отделение явки и приема команд (с пунктом выдачи противогазов);</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 отделение медицинского осмотра;</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 отделение распределения офицеров запаса;</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 отделение распределения сержантов и солдат запаса;</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 отделение санитарной обработки и экипировки;</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 отделение социально-правовой и психологической работы (развертывается в районе ожидания).</w:t>
      </w:r>
    </w:p>
    <w:p w:rsidR="00E33DB9" w:rsidRPr="00E33DB9" w:rsidRDefault="00E33DB9" w:rsidP="00E33DB9">
      <w:pPr>
        <w:spacing w:line="276" w:lineRule="auto"/>
        <w:ind w:firstLine="567"/>
        <w:jc w:val="both"/>
        <w:rPr>
          <w:b/>
          <w:noProof w:val="0"/>
          <w:sz w:val="28"/>
          <w:szCs w:val="24"/>
          <w:lang w:val="ru-RU"/>
        </w:rPr>
      </w:pPr>
      <w:r w:rsidRPr="00E33DB9">
        <w:rPr>
          <w:b/>
          <w:noProof w:val="0"/>
          <w:sz w:val="28"/>
          <w:szCs w:val="24"/>
          <w:lang w:val="ru-RU"/>
        </w:rPr>
        <w:t>Общие требования к пунктам приема личного состава:</w:t>
      </w:r>
    </w:p>
    <w:p w:rsidR="00E33DB9" w:rsidRPr="00E33DB9" w:rsidRDefault="00E33DB9" w:rsidP="00E33DB9">
      <w:pPr>
        <w:spacing w:line="276" w:lineRule="auto"/>
        <w:ind w:firstLine="567"/>
        <w:jc w:val="both"/>
        <w:rPr>
          <w:noProof w:val="0"/>
          <w:sz w:val="28"/>
          <w:szCs w:val="24"/>
          <w:lang w:val="ru-RU"/>
        </w:rPr>
      </w:pPr>
      <w:r>
        <w:rPr>
          <w:noProof w:val="0"/>
          <w:sz w:val="28"/>
          <w:szCs w:val="24"/>
          <w:lang w:val="ru-RU"/>
        </w:rPr>
        <w:t>-</w:t>
      </w:r>
      <w:r w:rsidRPr="00E33DB9">
        <w:rPr>
          <w:noProof w:val="0"/>
          <w:sz w:val="28"/>
          <w:szCs w:val="24"/>
          <w:lang w:val="ru-RU"/>
        </w:rPr>
        <w:t>пропускная способность должна обеспечивать прием людских мобилизационных ресурсов, приписанных к части, в установленные сроки (минимальная 20-25 чел/час).</w:t>
      </w:r>
    </w:p>
    <w:p w:rsidR="00E33DB9" w:rsidRPr="00E33DB9" w:rsidRDefault="00E33DB9" w:rsidP="00E33DB9">
      <w:pPr>
        <w:spacing w:line="276" w:lineRule="auto"/>
        <w:ind w:firstLine="567"/>
        <w:jc w:val="both"/>
        <w:rPr>
          <w:noProof w:val="0"/>
          <w:sz w:val="28"/>
          <w:szCs w:val="24"/>
          <w:lang w:val="ru-RU"/>
        </w:rPr>
      </w:pPr>
      <w:r>
        <w:rPr>
          <w:noProof w:val="0"/>
          <w:sz w:val="28"/>
          <w:szCs w:val="24"/>
          <w:lang w:val="ru-RU"/>
        </w:rPr>
        <w:t>-</w:t>
      </w:r>
      <w:r w:rsidRPr="00E33DB9">
        <w:rPr>
          <w:noProof w:val="0"/>
          <w:sz w:val="28"/>
          <w:szCs w:val="24"/>
          <w:lang w:val="ru-RU"/>
        </w:rPr>
        <w:t>время нахождения военнообязанного на ППЛС - не более 1 часа.</w:t>
      </w:r>
    </w:p>
    <w:p w:rsidR="00E33DB9" w:rsidRPr="00E33DB9" w:rsidRDefault="00E33DB9" w:rsidP="00E33DB9">
      <w:pPr>
        <w:spacing w:line="276" w:lineRule="auto"/>
        <w:ind w:firstLine="567"/>
        <w:jc w:val="both"/>
        <w:rPr>
          <w:noProof w:val="0"/>
          <w:sz w:val="28"/>
          <w:szCs w:val="24"/>
          <w:lang w:val="ru-RU"/>
        </w:rPr>
      </w:pPr>
      <w:r>
        <w:rPr>
          <w:noProof w:val="0"/>
          <w:sz w:val="28"/>
          <w:szCs w:val="24"/>
          <w:lang w:val="ru-RU"/>
        </w:rPr>
        <w:t>-</w:t>
      </w:r>
      <w:r w:rsidRPr="00E33DB9">
        <w:rPr>
          <w:noProof w:val="0"/>
          <w:sz w:val="28"/>
          <w:szCs w:val="24"/>
          <w:lang w:val="ru-RU"/>
        </w:rPr>
        <w:t>готовность пункта приема личного состава к работе определяется развертыванием всех элементов пункта и способностью осуществить прием личного состава (наличием запасов материальных средств) в течение двух часов непрерывной работы. Пункт приема должен быть готов к работе за два часа до согласованного с военными комиссариатами времени подачи мобилизационных ресурсов.</w:t>
      </w:r>
    </w:p>
    <w:p w:rsidR="00E33DB9" w:rsidRDefault="00E33DB9" w:rsidP="00E33DB9">
      <w:pPr>
        <w:spacing w:line="276" w:lineRule="auto"/>
        <w:ind w:firstLine="567"/>
        <w:jc w:val="both"/>
        <w:rPr>
          <w:noProof w:val="0"/>
          <w:sz w:val="28"/>
          <w:szCs w:val="24"/>
          <w:lang w:val="ru-RU"/>
        </w:rPr>
      </w:pPr>
      <w:r>
        <w:rPr>
          <w:noProof w:val="0"/>
          <w:sz w:val="28"/>
          <w:szCs w:val="24"/>
          <w:lang w:val="ru-RU"/>
        </w:rPr>
        <w:lastRenderedPageBreak/>
        <w:t>К</w:t>
      </w:r>
      <w:r w:rsidRPr="00E33DB9">
        <w:rPr>
          <w:noProof w:val="0"/>
          <w:sz w:val="28"/>
          <w:szCs w:val="24"/>
          <w:lang w:val="ru-RU"/>
        </w:rPr>
        <w:t>оличество потоков определяется по формуле</w:t>
      </w:r>
      <w:r>
        <w:rPr>
          <w:noProof w:val="0"/>
          <w:sz w:val="28"/>
          <w:szCs w:val="24"/>
          <w:lang w:val="ru-RU"/>
        </w:rPr>
        <w:t>:</w:t>
      </w:r>
    </w:p>
    <w:p w:rsidR="00E33DB9" w:rsidRPr="00E33DB9" w:rsidRDefault="00940646" w:rsidP="00E33DB9">
      <w:pPr>
        <w:spacing w:line="276" w:lineRule="auto"/>
        <w:ind w:firstLine="567"/>
        <w:jc w:val="both"/>
        <w:rPr>
          <w:noProof w:val="0"/>
          <w:sz w:val="28"/>
          <w:szCs w:val="24"/>
          <w:lang w:val="ru-RU"/>
        </w:rPr>
      </w:pPr>
      <w:r w:rsidRPr="00940646">
        <w:rPr>
          <w:position w:val="-34"/>
        </w:rPr>
        <w:object w:dxaOrig="2659"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39.45pt" o:ole="" fillcolor="window">
            <v:imagedata r:id="rId9" o:title=""/>
          </v:shape>
          <o:OLEObject Type="Embed" ProgID="Equation.DSMT4" ShapeID="_x0000_i1025" DrawAspect="Content" ObjectID="_1612702951" r:id="rId10"/>
        </w:object>
      </w:r>
      <w:r w:rsidR="00E33DB9" w:rsidRPr="00E33DB9">
        <w:rPr>
          <w:noProof w:val="0"/>
          <w:sz w:val="28"/>
          <w:szCs w:val="24"/>
          <w:lang w:val="ru-RU"/>
        </w:rPr>
        <w:t xml:space="preserve">   </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 xml:space="preserve">где: </w:t>
      </w:r>
      <w:proofErr w:type="spellStart"/>
      <w:r w:rsidRPr="00E33DB9">
        <w:rPr>
          <w:noProof w:val="0"/>
          <w:sz w:val="28"/>
          <w:szCs w:val="24"/>
          <w:lang w:val="ru-RU"/>
        </w:rPr>
        <w:t>Мп</w:t>
      </w:r>
      <w:proofErr w:type="spellEnd"/>
      <w:r w:rsidRPr="00E33DB9">
        <w:rPr>
          <w:noProof w:val="0"/>
          <w:sz w:val="28"/>
          <w:szCs w:val="24"/>
          <w:lang w:val="ru-RU"/>
        </w:rPr>
        <w:t xml:space="preserve"> – мобилизационная потребность;</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ОЯ – личный состав организационного ядра;</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То – время окончания работы ППЛС;</w:t>
      </w:r>
    </w:p>
    <w:p w:rsidR="00E33DB9" w:rsidRPr="00E33DB9" w:rsidRDefault="00E33DB9" w:rsidP="00E33DB9">
      <w:pPr>
        <w:spacing w:line="276" w:lineRule="auto"/>
        <w:ind w:firstLine="567"/>
        <w:jc w:val="both"/>
        <w:rPr>
          <w:noProof w:val="0"/>
          <w:sz w:val="28"/>
          <w:szCs w:val="24"/>
          <w:lang w:val="ru-RU"/>
        </w:rPr>
      </w:pPr>
      <w:proofErr w:type="spellStart"/>
      <w:r w:rsidRPr="00E33DB9">
        <w:rPr>
          <w:noProof w:val="0"/>
          <w:sz w:val="28"/>
          <w:szCs w:val="24"/>
          <w:lang w:val="ru-RU"/>
        </w:rPr>
        <w:t>Тн</w:t>
      </w:r>
      <w:proofErr w:type="spellEnd"/>
      <w:r w:rsidRPr="00E33DB9">
        <w:rPr>
          <w:noProof w:val="0"/>
          <w:sz w:val="28"/>
          <w:szCs w:val="24"/>
          <w:lang w:val="ru-RU"/>
        </w:rPr>
        <w:t xml:space="preserve"> - время начала работы ППЛС.</w:t>
      </w:r>
    </w:p>
    <w:p w:rsidR="00E33DB9" w:rsidRPr="00E33DB9" w:rsidRDefault="00E33DB9" w:rsidP="00E33DB9">
      <w:pPr>
        <w:spacing w:line="276" w:lineRule="auto"/>
        <w:ind w:firstLine="567"/>
        <w:jc w:val="both"/>
        <w:rPr>
          <w:b/>
          <w:noProof w:val="0"/>
          <w:sz w:val="28"/>
          <w:szCs w:val="24"/>
          <w:lang w:val="ru-RU"/>
        </w:rPr>
      </w:pPr>
      <w:r w:rsidRPr="00E33DB9">
        <w:rPr>
          <w:b/>
          <w:noProof w:val="0"/>
          <w:sz w:val="28"/>
          <w:szCs w:val="24"/>
          <w:lang w:val="ru-RU"/>
        </w:rPr>
        <w:t>Организация работы пункта приема личного состава</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Из военных комиссариатов команды прибывают на пун</w:t>
      </w:r>
      <w:proofErr w:type="gramStart"/>
      <w:r w:rsidRPr="00E33DB9">
        <w:rPr>
          <w:noProof w:val="0"/>
          <w:sz w:val="28"/>
          <w:szCs w:val="24"/>
          <w:lang w:val="ru-RU"/>
        </w:rPr>
        <w:t>кт встр</w:t>
      </w:r>
      <w:proofErr w:type="gramEnd"/>
      <w:r w:rsidRPr="00E33DB9">
        <w:rPr>
          <w:noProof w:val="0"/>
          <w:sz w:val="28"/>
          <w:szCs w:val="24"/>
          <w:lang w:val="ru-RU"/>
        </w:rPr>
        <w:t>ечи пополнения. Начальник ПВП встречает команды, отдельных граждан, автомобили и другую технику своей части, учитывает их по ведомости поступления мобилизационных ресурсов по военным комиссариатам и направляет на пункты приема. При этом начальнику команды сообщается маршрут движения и вручается маршрутная карточка. О направленных командах, их номерах и количестве личного состава докладывается начальнику пункта приема.</w:t>
      </w:r>
    </w:p>
    <w:p w:rsidR="00E33DB9" w:rsidRPr="00E33DB9" w:rsidRDefault="00E33DB9" w:rsidP="00E33DB9">
      <w:pPr>
        <w:spacing w:line="276" w:lineRule="auto"/>
        <w:ind w:firstLine="567"/>
        <w:jc w:val="both"/>
        <w:rPr>
          <w:b/>
          <w:noProof w:val="0"/>
          <w:sz w:val="28"/>
          <w:szCs w:val="24"/>
          <w:lang w:val="ru-RU"/>
        </w:rPr>
      </w:pPr>
      <w:r w:rsidRPr="00E33DB9">
        <w:rPr>
          <w:b/>
          <w:noProof w:val="0"/>
          <w:sz w:val="28"/>
          <w:szCs w:val="24"/>
          <w:lang w:val="ru-RU"/>
        </w:rPr>
        <w:t>В отделении явки и приема команд осуществляется:</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 xml:space="preserve">-        прием граждан, прибывших из запаса от представителей военного комиссариата; </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 xml:space="preserve">-        ведение их количественного учета в ведомости </w:t>
      </w:r>
      <w:proofErr w:type="gramStart"/>
      <w:r w:rsidRPr="00E33DB9">
        <w:rPr>
          <w:noProof w:val="0"/>
          <w:sz w:val="28"/>
          <w:szCs w:val="24"/>
          <w:lang w:val="ru-RU"/>
        </w:rPr>
        <w:t>контроля за</w:t>
      </w:r>
      <w:proofErr w:type="gramEnd"/>
      <w:r w:rsidRPr="00E33DB9">
        <w:rPr>
          <w:noProof w:val="0"/>
          <w:sz w:val="28"/>
          <w:szCs w:val="24"/>
          <w:lang w:val="ru-RU"/>
        </w:rPr>
        <w:t xml:space="preserve"> ходом поступления личного состава по командам и военным комиссариатам;</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        проверка наличия учетно-воинских документов; разъяснение цели прибытия, порядка работы пункта приема;</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        доводятся меры маскировки, требования воинской дисциплины. Здесь же производится выдача противогазов.</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Специалисты продовольственной службы, войскового питания, хлебопечения и полевого водоснабжения, а также лица, заявившие жалобы на состояние здоровья направляются в отделение медосмотра.</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Начальник отделения в именном списке проставляет время приема команды, после визирования списка начальником отделения распределения заверяет его подписью и гербовой печатью части. Затем 1-й экземпляр именного списка возвращается сопровождающему для доставки в военный комиссариат.</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При одновременном поступлении большого количества граждан, с целью рассредоточения, часть из них направляется в район ожидания. В районе ожидания в отделении социально - правовой и психологической работы проводится разъяснение прибывшим складывающейся военно-</w:t>
      </w:r>
      <w:r w:rsidRPr="00E33DB9">
        <w:rPr>
          <w:noProof w:val="0"/>
          <w:sz w:val="28"/>
          <w:szCs w:val="24"/>
          <w:lang w:val="ru-RU"/>
        </w:rPr>
        <w:lastRenderedPageBreak/>
        <w:t>политической обстановки, решений высших органов государственной власти и управления, стоящих перед войсками задач.</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 xml:space="preserve">Из отделения явки и приема команд личный состав направляется в отделение распределения. У прибывших офицеров изымаются мобпредписания, у </w:t>
      </w:r>
      <w:proofErr w:type="gramStart"/>
      <w:r w:rsidRPr="00E33DB9">
        <w:rPr>
          <w:noProof w:val="0"/>
          <w:sz w:val="28"/>
          <w:szCs w:val="24"/>
          <w:lang w:val="ru-RU"/>
        </w:rPr>
        <w:t>старшего</w:t>
      </w:r>
      <w:proofErr w:type="gramEnd"/>
      <w:r w:rsidRPr="00E33DB9">
        <w:rPr>
          <w:noProof w:val="0"/>
          <w:sz w:val="28"/>
          <w:szCs w:val="24"/>
          <w:lang w:val="ru-RU"/>
        </w:rPr>
        <w:t xml:space="preserve"> группы пакет с личными делами и послужными картами.</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 xml:space="preserve">Мобпредписания раскладываются по военкоматам, послужные карты - по подразделениям. В штатно-должностных списках делаются </w:t>
      </w:r>
      <w:proofErr w:type="gramStart"/>
      <w:r w:rsidRPr="00E33DB9">
        <w:rPr>
          <w:noProof w:val="0"/>
          <w:sz w:val="28"/>
          <w:szCs w:val="24"/>
          <w:lang w:val="ru-RU"/>
        </w:rPr>
        <w:t>отметки</w:t>
      </w:r>
      <w:proofErr w:type="gramEnd"/>
      <w:r w:rsidRPr="00E33DB9">
        <w:rPr>
          <w:noProof w:val="0"/>
          <w:sz w:val="28"/>
          <w:szCs w:val="24"/>
          <w:lang w:val="ru-RU"/>
        </w:rPr>
        <w:t xml:space="preserve"> и объявляется на какую должность и в какое подразделение офицер предназначен.</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 xml:space="preserve">Сержанты и солдаты запаса выстраиваются техническими работниками согласно литерам и по одному подходят к начальнику потока. Начальник потока изымает у ГПЗ мобпредписания, учетно-послужные карточки и раскладывает: мобпредписания по военным комиссариатам, а учетно-послужные карточки по подразделениям. В расчете приема и распределения ведется учет личного состава по подразделениям, военкоматам и военно-учетным специальностям. Личному составу выдаются ордера на право получения вещевого </w:t>
      </w:r>
      <w:r w:rsidRPr="00E33DB9">
        <w:rPr>
          <w:noProof w:val="0"/>
          <w:sz w:val="28"/>
          <w:szCs w:val="24"/>
          <w:lang w:val="ru-RU"/>
        </w:rPr>
        <w:t>имущества,</w:t>
      </w:r>
      <w:r w:rsidRPr="00E33DB9">
        <w:rPr>
          <w:noProof w:val="0"/>
          <w:sz w:val="28"/>
          <w:szCs w:val="24"/>
          <w:lang w:val="ru-RU"/>
        </w:rPr>
        <w:t xml:space="preserve"> и он направляется в отделение санобработки и экипировки.</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В отделении прибывшие из запаса на основании ордера полностью экипируются. Личные вещи укладываются в мешки, к ним крепятся бирки, на которых пишется домашний адрес. Технические работники в специально отведенном месте принимают от личного состава мешки с личными вещами, проверяют правильность оформления описей, пломбируют их и по мере накопления вывозят на склад части для хранения или последующей отправки по указанным адресам.</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В этом отделении, при необходимости, вещевой службой части проводится санитарная обработка личного состава, а в случае прибытия пополнения из районов, неблагополучных в эпидемиологическом отношении, по указанию командира части, осуществляется помывка.</w:t>
      </w:r>
    </w:p>
    <w:p w:rsidR="00E33DB9" w:rsidRPr="00E33DB9" w:rsidRDefault="00E33DB9" w:rsidP="00E33DB9">
      <w:pPr>
        <w:spacing w:line="276" w:lineRule="auto"/>
        <w:ind w:firstLine="567"/>
        <w:jc w:val="both"/>
        <w:rPr>
          <w:noProof w:val="0"/>
          <w:sz w:val="28"/>
          <w:szCs w:val="24"/>
          <w:lang w:val="ru-RU"/>
        </w:rPr>
      </w:pPr>
      <w:r w:rsidRPr="00E33DB9">
        <w:rPr>
          <w:noProof w:val="0"/>
          <w:sz w:val="28"/>
          <w:szCs w:val="24"/>
          <w:lang w:val="ru-RU"/>
        </w:rPr>
        <w:t>Экипированный личный состав под руководством представителя подразделения собирается в местах, отведенных для подразделений и обозначенных светящимися указками с нанесенными на них номерами и литерами. Затем личный состав следует в район сосредоточения и формирования своих подразделений, предварительно, если это необходимо, принимает пищу на объединенном пункте хозяйственного довольствия.</w:t>
      </w:r>
    </w:p>
    <w:p w:rsidR="00E33DB9" w:rsidRPr="00E33DB9" w:rsidRDefault="00E33DB9" w:rsidP="00E33DB9">
      <w:pPr>
        <w:spacing w:line="276" w:lineRule="auto"/>
        <w:ind w:firstLine="567"/>
        <w:jc w:val="both"/>
        <w:rPr>
          <w:noProof w:val="0"/>
          <w:sz w:val="28"/>
          <w:szCs w:val="24"/>
          <w:lang w:val="ru-RU"/>
        </w:rPr>
      </w:pPr>
    </w:p>
    <w:p w:rsidR="00E33DB9" w:rsidRPr="00EF3509" w:rsidRDefault="00E33DB9" w:rsidP="00E33DB9">
      <w:pPr>
        <w:spacing w:line="276" w:lineRule="auto"/>
        <w:ind w:firstLine="567"/>
        <w:jc w:val="both"/>
        <w:rPr>
          <w:noProof w:val="0"/>
          <w:sz w:val="28"/>
          <w:szCs w:val="24"/>
          <w:lang w:val="ru-RU"/>
        </w:rPr>
      </w:pPr>
    </w:p>
    <w:p w:rsidR="00885308" w:rsidRDefault="00885308" w:rsidP="00614956">
      <w:pPr>
        <w:pStyle w:val="ae"/>
        <w:spacing w:line="360" w:lineRule="auto"/>
        <w:ind w:firstLine="567"/>
        <w:jc w:val="both"/>
        <w:rPr>
          <w:sz w:val="28"/>
          <w:szCs w:val="28"/>
          <w:lang w:val="ru-RU"/>
        </w:rPr>
      </w:pPr>
    </w:p>
    <w:p w:rsidR="00B51E28" w:rsidRPr="00385D65" w:rsidRDefault="00385D65" w:rsidP="00406C34">
      <w:pPr>
        <w:pStyle w:val="1"/>
      </w:pPr>
      <w:bookmarkStart w:id="6" w:name="_Toc2088845"/>
      <w:r w:rsidRPr="00385D65">
        <w:lastRenderedPageBreak/>
        <w:t>Список использованной литературы</w:t>
      </w:r>
      <w:bookmarkEnd w:id="6"/>
    </w:p>
    <w:p w:rsidR="00B51E28" w:rsidRPr="00967FBD" w:rsidRDefault="00B51E28" w:rsidP="00614087">
      <w:pPr>
        <w:widowControl w:val="0"/>
        <w:spacing w:line="360" w:lineRule="auto"/>
        <w:ind w:firstLine="567"/>
        <w:jc w:val="both"/>
        <w:rPr>
          <w:bCs/>
          <w:sz w:val="28"/>
          <w:lang w:val="ru-RU"/>
        </w:rPr>
      </w:pPr>
    </w:p>
    <w:p w:rsidR="00AE6B5B" w:rsidRPr="00AE6B5B" w:rsidRDefault="00AE6B5B" w:rsidP="00AE6B5B">
      <w:pPr>
        <w:spacing w:after="200" w:line="276" w:lineRule="auto"/>
        <w:ind w:firstLine="567"/>
        <w:jc w:val="both"/>
        <w:rPr>
          <w:rFonts w:eastAsia="Calibri"/>
          <w:noProof w:val="0"/>
          <w:sz w:val="28"/>
          <w:szCs w:val="28"/>
          <w:lang w:val="ru-RU" w:eastAsia="en-US"/>
        </w:rPr>
      </w:pPr>
      <w:r w:rsidRPr="00AE6B5B">
        <w:rPr>
          <w:rFonts w:eastAsia="Calibri"/>
          <w:noProof w:val="0"/>
          <w:sz w:val="28"/>
          <w:szCs w:val="28"/>
          <w:lang w:val="ru-RU" w:eastAsia="en-US"/>
        </w:rPr>
        <w:t>1. Указ Президента РФ от 20 декабря 2016 г. № 696 «Об утверждении Основ государственной политики Российской Федерации в области гражданской обороны на период до 2030 года».</w:t>
      </w:r>
    </w:p>
    <w:p w:rsidR="00AE6B5B" w:rsidRPr="00AE6B5B" w:rsidRDefault="00AE6B5B" w:rsidP="00AE6B5B">
      <w:pPr>
        <w:spacing w:after="200" w:line="276" w:lineRule="auto"/>
        <w:ind w:firstLine="567"/>
        <w:jc w:val="both"/>
        <w:rPr>
          <w:rFonts w:eastAsia="Calibri"/>
          <w:noProof w:val="0"/>
          <w:sz w:val="28"/>
          <w:szCs w:val="28"/>
          <w:lang w:val="ru-RU" w:eastAsia="en-US"/>
        </w:rPr>
      </w:pPr>
      <w:r w:rsidRPr="00AE6B5B">
        <w:rPr>
          <w:rFonts w:eastAsia="Calibri"/>
          <w:noProof w:val="0"/>
          <w:sz w:val="28"/>
          <w:szCs w:val="28"/>
          <w:lang w:val="ru-RU" w:eastAsia="en-US"/>
        </w:rPr>
        <w:t>2. Федеральный закон «О гражданской обороне» от 12 февраля 1998 года № 28-ФЗ.</w:t>
      </w:r>
    </w:p>
    <w:p w:rsidR="00AE6B5B" w:rsidRDefault="00AE6B5B" w:rsidP="00AE6B5B">
      <w:pPr>
        <w:spacing w:after="200" w:line="276" w:lineRule="auto"/>
        <w:ind w:firstLine="567"/>
        <w:jc w:val="both"/>
        <w:rPr>
          <w:rFonts w:eastAsia="Calibri"/>
          <w:noProof w:val="0"/>
          <w:sz w:val="28"/>
          <w:szCs w:val="28"/>
          <w:lang w:val="ru-RU" w:eastAsia="en-US"/>
        </w:rPr>
      </w:pPr>
      <w:r w:rsidRPr="00AE6B5B">
        <w:rPr>
          <w:rFonts w:eastAsia="Calibri"/>
          <w:noProof w:val="0"/>
          <w:sz w:val="28"/>
          <w:szCs w:val="28"/>
          <w:lang w:val="ru-RU" w:eastAsia="en-US"/>
        </w:rPr>
        <w:t>3. Приказ МЧС РФ от 27 мая 2003 г. № 285 «Об утверждении и введении в действие Правил использования и содержания средств индивидуальной защиты, приборов радиационной, химической разведки и контроля».</w:t>
      </w:r>
    </w:p>
    <w:p w:rsidR="006D4DE9" w:rsidRPr="00AE6B5B" w:rsidRDefault="006D4DE9" w:rsidP="006D4DE9">
      <w:pPr>
        <w:spacing w:after="200" w:line="276" w:lineRule="auto"/>
        <w:ind w:firstLine="567"/>
        <w:jc w:val="both"/>
        <w:rPr>
          <w:rFonts w:eastAsia="Calibri"/>
          <w:noProof w:val="0"/>
          <w:sz w:val="28"/>
          <w:szCs w:val="28"/>
          <w:lang w:val="ru-RU" w:eastAsia="en-US"/>
        </w:rPr>
      </w:pPr>
      <w:r>
        <w:rPr>
          <w:rFonts w:eastAsia="Calibri"/>
          <w:noProof w:val="0"/>
          <w:sz w:val="28"/>
          <w:szCs w:val="28"/>
          <w:lang w:val="ru-RU" w:eastAsia="en-US"/>
        </w:rPr>
        <w:t xml:space="preserve">4. </w:t>
      </w:r>
      <w:proofErr w:type="gramStart"/>
      <w:r w:rsidRPr="006D4DE9">
        <w:rPr>
          <w:rFonts w:eastAsia="Calibri"/>
          <w:noProof w:val="0"/>
          <w:sz w:val="28"/>
          <w:szCs w:val="28"/>
          <w:lang w:val="ru-RU" w:eastAsia="en-US"/>
        </w:rPr>
        <w:t xml:space="preserve">Постановление Правительства РФ от 30 декабря 2006 г. </w:t>
      </w:r>
      <w:r>
        <w:rPr>
          <w:rFonts w:eastAsia="Calibri"/>
          <w:noProof w:val="0"/>
          <w:sz w:val="28"/>
          <w:szCs w:val="28"/>
          <w:lang w:val="ru-RU" w:eastAsia="en-US"/>
        </w:rPr>
        <w:t>№</w:t>
      </w:r>
      <w:r w:rsidRPr="006D4DE9">
        <w:rPr>
          <w:rFonts w:eastAsia="Calibri"/>
          <w:noProof w:val="0"/>
          <w:sz w:val="28"/>
          <w:szCs w:val="28"/>
          <w:lang w:val="ru-RU" w:eastAsia="en-US"/>
        </w:rPr>
        <w:t xml:space="preserve"> 852</w:t>
      </w:r>
      <w:r>
        <w:rPr>
          <w:rFonts w:eastAsia="Calibri"/>
          <w:noProof w:val="0"/>
          <w:sz w:val="28"/>
          <w:szCs w:val="28"/>
          <w:lang w:val="ru-RU" w:eastAsia="en-US"/>
        </w:rPr>
        <w:t xml:space="preserve"> «</w:t>
      </w:r>
      <w:r w:rsidRPr="006D4DE9">
        <w:rPr>
          <w:rFonts w:eastAsia="Calibri"/>
          <w:noProof w:val="0"/>
          <w:sz w:val="28"/>
          <w:szCs w:val="28"/>
          <w:lang w:val="ru-RU" w:eastAsia="en-US"/>
        </w:rPr>
        <w:t>Об утверждении 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w:t>
      </w:r>
      <w:r>
        <w:rPr>
          <w:rFonts w:eastAsia="Calibri"/>
          <w:noProof w:val="0"/>
          <w:sz w:val="28"/>
          <w:szCs w:val="28"/>
          <w:lang w:val="ru-RU" w:eastAsia="en-US"/>
        </w:rPr>
        <w:t>» (с</w:t>
      </w:r>
      <w:proofErr w:type="gramEnd"/>
      <w:r>
        <w:rPr>
          <w:rFonts w:eastAsia="Calibri"/>
          <w:noProof w:val="0"/>
          <w:sz w:val="28"/>
          <w:szCs w:val="28"/>
          <w:lang w:val="ru-RU" w:eastAsia="en-US"/>
        </w:rPr>
        <w:t xml:space="preserve"> </w:t>
      </w:r>
      <w:proofErr w:type="gramStart"/>
      <w:r>
        <w:rPr>
          <w:rFonts w:eastAsia="Calibri"/>
          <w:noProof w:val="0"/>
          <w:sz w:val="28"/>
          <w:szCs w:val="28"/>
          <w:lang w:val="ru-RU" w:eastAsia="en-US"/>
        </w:rPr>
        <w:t>изм. от 30.09.2017 г.)</w:t>
      </w:r>
      <w:proofErr w:type="gramEnd"/>
    </w:p>
    <w:p w:rsidR="00AE6B5B" w:rsidRPr="00AE6B5B" w:rsidRDefault="008B67CC" w:rsidP="00AE6B5B">
      <w:pPr>
        <w:spacing w:after="200" w:line="276" w:lineRule="auto"/>
        <w:ind w:firstLine="567"/>
        <w:jc w:val="both"/>
        <w:rPr>
          <w:rFonts w:eastAsia="Calibri"/>
          <w:noProof w:val="0"/>
          <w:sz w:val="28"/>
          <w:szCs w:val="28"/>
          <w:lang w:val="ru-RU" w:eastAsia="en-US"/>
        </w:rPr>
      </w:pPr>
      <w:r>
        <w:rPr>
          <w:rFonts w:eastAsia="Calibri"/>
          <w:noProof w:val="0"/>
          <w:sz w:val="28"/>
          <w:szCs w:val="28"/>
          <w:lang w:val="ru-RU" w:eastAsia="en-US"/>
        </w:rPr>
        <w:t>5</w:t>
      </w:r>
      <w:r w:rsidR="00AE6B5B" w:rsidRPr="00AE6B5B">
        <w:rPr>
          <w:rFonts w:eastAsia="Calibri"/>
          <w:noProof w:val="0"/>
          <w:sz w:val="28"/>
          <w:szCs w:val="28"/>
          <w:lang w:val="ru-RU" w:eastAsia="en-US"/>
        </w:rPr>
        <w:t>. Атаманюк В.Г. и др. Гражданская оборона. Учебник для вузов / В.Г. Атаманюк и др. М.: Высшая школа, 2006.</w:t>
      </w:r>
    </w:p>
    <w:p w:rsidR="00AE6B5B" w:rsidRPr="00AE6B5B" w:rsidRDefault="008B67CC" w:rsidP="00AE6B5B">
      <w:pPr>
        <w:spacing w:after="200" w:line="276" w:lineRule="auto"/>
        <w:ind w:firstLine="567"/>
        <w:jc w:val="both"/>
        <w:rPr>
          <w:rFonts w:eastAsia="Calibri"/>
          <w:noProof w:val="0"/>
          <w:sz w:val="28"/>
          <w:szCs w:val="28"/>
          <w:lang w:val="ru-RU" w:eastAsia="en-US"/>
        </w:rPr>
      </w:pPr>
      <w:r>
        <w:rPr>
          <w:rFonts w:eastAsia="Calibri"/>
          <w:noProof w:val="0"/>
          <w:sz w:val="28"/>
          <w:szCs w:val="28"/>
          <w:lang w:val="ru-RU" w:eastAsia="en-US"/>
        </w:rPr>
        <w:t>6</w:t>
      </w:r>
      <w:r w:rsidR="00AE6B5B" w:rsidRPr="00AE6B5B">
        <w:rPr>
          <w:rFonts w:eastAsia="Calibri"/>
          <w:noProof w:val="0"/>
          <w:sz w:val="28"/>
          <w:szCs w:val="28"/>
          <w:lang w:val="ru-RU" w:eastAsia="en-US"/>
        </w:rPr>
        <w:t>. Безопасность жизнедеятельности: курс лекций / Н.С. Мальченко. - Минск: Ковчег, 2015.</w:t>
      </w:r>
    </w:p>
    <w:p w:rsidR="00AE6B5B" w:rsidRPr="00AE6B5B" w:rsidRDefault="008B67CC" w:rsidP="00AE6B5B">
      <w:pPr>
        <w:spacing w:after="200" w:line="276" w:lineRule="auto"/>
        <w:ind w:firstLine="567"/>
        <w:jc w:val="both"/>
        <w:rPr>
          <w:rFonts w:eastAsia="Calibri"/>
          <w:noProof w:val="0"/>
          <w:sz w:val="28"/>
          <w:szCs w:val="28"/>
          <w:lang w:val="ru-RU" w:eastAsia="en-US"/>
        </w:rPr>
      </w:pPr>
      <w:r>
        <w:rPr>
          <w:rFonts w:eastAsia="Calibri"/>
          <w:noProof w:val="0"/>
          <w:sz w:val="28"/>
          <w:szCs w:val="28"/>
          <w:lang w:val="ru-RU" w:eastAsia="en-US"/>
        </w:rPr>
        <w:t>7</w:t>
      </w:r>
      <w:r w:rsidR="00AE6B5B" w:rsidRPr="00AE6B5B">
        <w:rPr>
          <w:rFonts w:eastAsia="Calibri"/>
          <w:noProof w:val="0"/>
          <w:sz w:val="28"/>
          <w:szCs w:val="28"/>
          <w:lang w:val="ru-RU" w:eastAsia="en-US"/>
        </w:rPr>
        <w:t>. Организация и ведение гражданской обороны и защиты населения и территорий от чрезвычайных ситуаций природного и техногенного характера. – М.: Институт риска и безопасности, 2011.</w:t>
      </w:r>
    </w:p>
    <w:p w:rsidR="00AE6B5B" w:rsidRPr="00AE6B5B" w:rsidRDefault="008B67CC" w:rsidP="00AE6B5B">
      <w:pPr>
        <w:spacing w:after="200" w:line="276" w:lineRule="auto"/>
        <w:ind w:firstLine="567"/>
        <w:jc w:val="both"/>
        <w:rPr>
          <w:rFonts w:eastAsia="Calibri"/>
          <w:noProof w:val="0"/>
          <w:sz w:val="28"/>
          <w:szCs w:val="28"/>
          <w:lang w:val="ru-RU" w:eastAsia="en-US"/>
        </w:rPr>
      </w:pPr>
      <w:r>
        <w:rPr>
          <w:rFonts w:eastAsia="Calibri"/>
          <w:noProof w:val="0"/>
          <w:sz w:val="28"/>
          <w:szCs w:val="28"/>
          <w:lang w:val="ru-RU" w:eastAsia="en-US"/>
        </w:rPr>
        <w:t>8</w:t>
      </w:r>
      <w:r w:rsidR="00AE6B5B" w:rsidRPr="00AE6B5B">
        <w:rPr>
          <w:rFonts w:eastAsia="Calibri"/>
          <w:noProof w:val="0"/>
          <w:sz w:val="28"/>
          <w:szCs w:val="28"/>
          <w:lang w:val="ru-RU" w:eastAsia="en-US"/>
        </w:rPr>
        <w:t xml:space="preserve">. </w:t>
      </w:r>
      <w:proofErr w:type="spellStart"/>
      <w:r w:rsidR="00AE6B5B" w:rsidRPr="00AE6B5B">
        <w:rPr>
          <w:rFonts w:eastAsia="Calibri"/>
          <w:noProof w:val="0"/>
          <w:sz w:val="28"/>
          <w:szCs w:val="28"/>
          <w:lang w:val="ru-RU" w:eastAsia="en-US"/>
        </w:rPr>
        <w:t>Хван</w:t>
      </w:r>
      <w:proofErr w:type="spellEnd"/>
      <w:r w:rsidR="00AE6B5B" w:rsidRPr="00AE6B5B">
        <w:rPr>
          <w:rFonts w:eastAsia="Calibri"/>
          <w:noProof w:val="0"/>
          <w:sz w:val="28"/>
          <w:szCs w:val="28"/>
          <w:lang w:val="ru-RU" w:eastAsia="en-US"/>
        </w:rPr>
        <w:t xml:space="preserve"> Т.А., </w:t>
      </w:r>
      <w:proofErr w:type="spellStart"/>
      <w:r w:rsidR="00AE6B5B" w:rsidRPr="00AE6B5B">
        <w:rPr>
          <w:rFonts w:eastAsia="Calibri"/>
          <w:noProof w:val="0"/>
          <w:sz w:val="28"/>
          <w:szCs w:val="28"/>
          <w:lang w:val="ru-RU" w:eastAsia="en-US"/>
        </w:rPr>
        <w:t>Хван</w:t>
      </w:r>
      <w:proofErr w:type="spellEnd"/>
      <w:r w:rsidR="00AE6B5B" w:rsidRPr="00AE6B5B">
        <w:rPr>
          <w:rFonts w:eastAsia="Calibri"/>
          <w:noProof w:val="0"/>
          <w:sz w:val="28"/>
          <w:szCs w:val="28"/>
          <w:lang w:val="ru-RU" w:eastAsia="en-US"/>
        </w:rPr>
        <w:t xml:space="preserve"> П.А. Основы безопасности жизнедеятельности. Изд-во Феникс, Ростов-на-Дону, 2005.</w:t>
      </w:r>
    </w:p>
    <w:p w:rsidR="00B51E28" w:rsidRPr="00EF3509" w:rsidRDefault="00E16523" w:rsidP="00EF3509">
      <w:pPr>
        <w:pStyle w:val="ae"/>
        <w:spacing w:line="360" w:lineRule="auto"/>
        <w:ind w:firstLine="567"/>
        <w:jc w:val="both"/>
        <w:rPr>
          <w:color w:val="FFFFFF" w:themeColor="background1"/>
          <w:sz w:val="28"/>
          <w:szCs w:val="28"/>
          <w:lang w:val="ru-RU"/>
        </w:rPr>
      </w:pPr>
      <w:r w:rsidRPr="00EF3509">
        <w:rPr>
          <w:color w:val="FFFFFF" w:themeColor="background1"/>
          <w:sz w:val="28"/>
          <w:szCs w:val="28"/>
          <w:lang w:val="ru-RU"/>
        </w:rPr>
        <w:t>Размещено на Allbest.ur</w:t>
      </w:r>
    </w:p>
    <w:sectPr w:rsidR="00B51E28" w:rsidRPr="00EF3509" w:rsidSect="00A67650">
      <w:footerReference w:type="default" r:id="rId11"/>
      <w:pgSz w:w="11906" w:h="16838"/>
      <w:pgMar w:top="1134" w:right="850"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977" w:rsidRDefault="00CE6977">
      <w:r>
        <w:separator/>
      </w:r>
    </w:p>
  </w:endnote>
  <w:endnote w:type="continuationSeparator" w:id="0">
    <w:p w:rsidR="00CE6977" w:rsidRDefault="00CE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796682"/>
      <w:docPartObj>
        <w:docPartGallery w:val="Page Numbers (Bottom of Page)"/>
        <w:docPartUnique/>
      </w:docPartObj>
    </w:sdtPr>
    <w:sdtEndPr/>
    <w:sdtContent>
      <w:p w:rsidR="00406C34" w:rsidRDefault="00406C34">
        <w:pPr>
          <w:pStyle w:val="a7"/>
          <w:jc w:val="right"/>
        </w:pPr>
        <w:r>
          <w:fldChar w:fldCharType="begin"/>
        </w:r>
        <w:r>
          <w:instrText>PAGE   \* MERGEFORMAT</w:instrText>
        </w:r>
        <w:r>
          <w:fldChar w:fldCharType="separate"/>
        </w:r>
        <w:r w:rsidR="008B67CC" w:rsidRPr="008B67CC">
          <w:rPr>
            <w:lang w:val="ru-RU"/>
          </w:rPr>
          <w:t>2</w:t>
        </w:r>
        <w:r>
          <w:fldChar w:fldCharType="end"/>
        </w:r>
      </w:p>
    </w:sdtContent>
  </w:sdt>
  <w:p w:rsidR="00406C34" w:rsidRDefault="00406C3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977" w:rsidRDefault="00CE6977">
      <w:r>
        <w:separator/>
      </w:r>
    </w:p>
  </w:footnote>
  <w:footnote w:type="continuationSeparator" w:id="0">
    <w:p w:rsidR="00CE6977" w:rsidRDefault="00CE6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D4B"/>
    <w:multiLevelType w:val="multilevel"/>
    <w:tmpl w:val="3D32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E5D13"/>
    <w:multiLevelType w:val="multilevel"/>
    <w:tmpl w:val="DA88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5A78B2"/>
    <w:multiLevelType w:val="multilevel"/>
    <w:tmpl w:val="20D0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5F68AD"/>
    <w:multiLevelType w:val="multilevel"/>
    <w:tmpl w:val="0C42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2251AB"/>
    <w:multiLevelType w:val="multilevel"/>
    <w:tmpl w:val="B284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2A2B3C"/>
    <w:multiLevelType w:val="hybridMultilevel"/>
    <w:tmpl w:val="AA1EF3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C9820F0"/>
    <w:multiLevelType w:val="multilevel"/>
    <w:tmpl w:val="C87A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D82"/>
    <w:rsid w:val="000113FD"/>
    <w:rsid w:val="0001587D"/>
    <w:rsid w:val="00053431"/>
    <w:rsid w:val="00054A76"/>
    <w:rsid w:val="00056D23"/>
    <w:rsid w:val="000C63CD"/>
    <w:rsid w:val="000D240F"/>
    <w:rsid w:val="000E7D5B"/>
    <w:rsid w:val="00127FD5"/>
    <w:rsid w:val="001367F0"/>
    <w:rsid w:val="001724FC"/>
    <w:rsid w:val="00196465"/>
    <w:rsid w:val="001B52DF"/>
    <w:rsid w:val="001E6668"/>
    <w:rsid w:val="0022274D"/>
    <w:rsid w:val="002B702D"/>
    <w:rsid w:val="002D3386"/>
    <w:rsid w:val="002E1205"/>
    <w:rsid w:val="00301DC9"/>
    <w:rsid w:val="00385D65"/>
    <w:rsid w:val="00387286"/>
    <w:rsid w:val="003C3D52"/>
    <w:rsid w:val="003C62CA"/>
    <w:rsid w:val="003E2D0E"/>
    <w:rsid w:val="00406C34"/>
    <w:rsid w:val="00431551"/>
    <w:rsid w:val="00432593"/>
    <w:rsid w:val="00452E45"/>
    <w:rsid w:val="0051781A"/>
    <w:rsid w:val="0054359B"/>
    <w:rsid w:val="005D3C13"/>
    <w:rsid w:val="00614087"/>
    <w:rsid w:val="00614956"/>
    <w:rsid w:val="006250F2"/>
    <w:rsid w:val="0066203D"/>
    <w:rsid w:val="006776A0"/>
    <w:rsid w:val="00690234"/>
    <w:rsid w:val="006D4DE9"/>
    <w:rsid w:val="006D5E02"/>
    <w:rsid w:val="00703729"/>
    <w:rsid w:val="00772101"/>
    <w:rsid w:val="00776DC4"/>
    <w:rsid w:val="007954D7"/>
    <w:rsid w:val="007A00E8"/>
    <w:rsid w:val="007C50CC"/>
    <w:rsid w:val="007E5AF7"/>
    <w:rsid w:val="00857D82"/>
    <w:rsid w:val="00866210"/>
    <w:rsid w:val="008665E9"/>
    <w:rsid w:val="00885308"/>
    <w:rsid w:val="0089293B"/>
    <w:rsid w:val="008A0153"/>
    <w:rsid w:val="008A3575"/>
    <w:rsid w:val="008B67CC"/>
    <w:rsid w:val="008D2713"/>
    <w:rsid w:val="008E711C"/>
    <w:rsid w:val="008F0AEC"/>
    <w:rsid w:val="0090082E"/>
    <w:rsid w:val="0091537E"/>
    <w:rsid w:val="00940646"/>
    <w:rsid w:val="00967FBD"/>
    <w:rsid w:val="009E15B4"/>
    <w:rsid w:val="00A1521D"/>
    <w:rsid w:val="00A67650"/>
    <w:rsid w:val="00AE6B5B"/>
    <w:rsid w:val="00B43795"/>
    <w:rsid w:val="00B51E28"/>
    <w:rsid w:val="00B5361C"/>
    <w:rsid w:val="00B6740B"/>
    <w:rsid w:val="00BA5E60"/>
    <w:rsid w:val="00C151A1"/>
    <w:rsid w:val="00C35DD2"/>
    <w:rsid w:val="00C401CC"/>
    <w:rsid w:val="00C42D60"/>
    <w:rsid w:val="00C568B0"/>
    <w:rsid w:val="00CE6977"/>
    <w:rsid w:val="00D31A01"/>
    <w:rsid w:val="00D96ECD"/>
    <w:rsid w:val="00DD3D06"/>
    <w:rsid w:val="00E16523"/>
    <w:rsid w:val="00E209AD"/>
    <w:rsid w:val="00E33DB9"/>
    <w:rsid w:val="00E5494E"/>
    <w:rsid w:val="00E7788E"/>
    <w:rsid w:val="00ED0358"/>
    <w:rsid w:val="00EF3509"/>
    <w:rsid w:val="00F71892"/>
    <w:rsid w:val="00FA396D"/>
    <w:rsid w:val="00FD4AB2"/>
    <w:rsid w:val="00FE2882"/>
    <w:rsid w:val="00FE7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7D5B"/>
    <w:rPr>
      <w:noProof/>
      <w:sz w:val="24"/>
      <w:lang w:val="es-PA"/>
    </w:rPr>
  </w:style>
  <w:style w:type="paragraph" w:styleId="1">
    <w:name w:val="heading 1"/>
    <w:basedOn w:val="a"/>
    <w:link w:val="10"/>
    <w:autoRedefine/>
    <w:uiPriority w:val="9"/>
    <w:qFormat/>
    <w:rsid w:val="00406C34"/>
    <w:pPr>
      <w:spacing w:before="100" w:beforeAutospacing="1" w:after="100" w:afterAutospacing="1"/>
      <w:ind w:firstLine="567"/>
      <w:outlineLvl w:val="0"/>
    </w:pPr>
    <w:rPr>
      <w:rFonts w:cs="Tahoma"/>
      <w:b/>
      <w:bCs/>
      <w:noProof w:val="0"/>
      <w:kern w:val="36"/>
      <w:sz w:val="28"/>
      <w:szCs w:val="28"/>
      <w:lang w:val="ru-RU"/>
    </w:rPr>
  </w:style>
  <w:style w:type="paragraph" w:styleId="2">
    <w:name w:val="heading 2"/>
    <w:basedOn w:val="a"/>
    <w:next w:val="a"/>
    <w:link w:val="20"/>
    <w:semiHidden/>
    <w:unhideWhenUsed/>
    <w:qFormat/>
    <w:rsid w:val="002E12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495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6C34"/>
    <w:rPr>
      <w:rFonts w:cs="Tahoma"/>
      <w:b/>
      <w:bCs/>
      <w:kern w:val="36"/>
      <w:sz w:val="28"/>
      <w:szCs w:val="28"/>
    </w:rPr>
  </w:style>
  <w:style w:type="paragraph" w:styleId="a3">
    <w:name w:val="Normal (Web)"/>
    <w:basedOn w:val="a"/>
    <w:uiPriority w:val="99"/>
    <w:pPr>
      <w:spacing w:before="100" w:beforeAutospacing="1" w:after="100" w:afterAutospacing="1"/>
    </w:pPr>
    <w:rPr>
      <w:noProof w:val="0"/>
      <w:szCs w:val="24"/>
      <w:lang w:val="ru-RU"/>
    </w:r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noProof/>
      <w:sz w:val="24"/>
      <w:lang w:val="es-PA"/>
    </w:rPr>
  </w:style>
  <w:style w:type="character" w:styleId="a6">
    <w:name w:val="page number"/>
    <w:basedOn w:val="a0"/>
    <w:uiPriority w:val="99"/>
    <w:rPr>
      <w:rFonts w:cs="Times New Roman"/>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basedOn w:val="a0"/>
    <w:link w:val="a7"/>
    <w:uiPriority w:val="99"/>
    <w:locked/>
    <w:rPr>
      <w:rFonts w:cs="Times New Roman"/>
      <w:noProof/>
      <w:sz w:val="24"/>
      <w:lang w:val="es-PA"/>
    </w:rPr>
  </w:style>
  <w:style w:type="paragraph" w:styleId="a9">
    <w:name w:val="Balloon Text"/>
    <w:basedOn w:val="a"/>
    <w:link w:val="aa"/>
    <w:rsid w:val="00614087"/>
    <w:rPr>
      <w:rFonts w:ascii="Tahoma" w:hAnsi="Tahoma" w:cs="Tahoma"/>
      <w:sz w:val="16"/>
      <w:szCs w:val="16"/>
    </w:rPr>
  </w:style>
  <w:style w:type="character" w:customStyle="1" w:styleId="aa">
    <w:name w:val="Текст выноски Знак"/>
    <w:basedOn w:val="a0"/>
    <w:link w:val="a9"/>
    <w:rsid w:val="00614087"/>
    <w:rPr>
      <w:rFonts w:ascii="Tahoma" w:hAnsi="Tahoma" w:cs="Tahoma"/>
      <w:noProof/>
      <w:sz w:val="16"/>
      <w:szCs w:val="16"/>
      <w:lang w:val="es-PA"/>
    </w:rPr>
  </w:style>
  <w:style w:type="paragraph" w:styleId="ab">
    <w:name w:val="Subtitle"/>
    <w:basedOn w:val="a"/>
    <w:next w:val="a"/>
    <w:link w:val="ac"/>
    <w:qFormat/>
    <w:rsid w:val="00C35DD2"/>
    <w:pPr>
      <w:numPr>
        <w:ilvl w:val="1"/>
      </w:numPr>
    </w:pPr>
    <w:rPr>
      <w:rFonts w:asciiTheme="majorHAnsi" w:eastAsiaTheme="majorEastAsia" w:hAnsiTheme="majorHAnsi" w:cstheme="majorBidi"/>
      <w:i/>
      <w:iCs/>
      <w:color w:val="4F81BD" w:themeColor="accent1"/>
      <w:spacing w:val="15"/>
      <w:szCs w:val="24"/>
    </w:rPr>
  </w:style>
  <w:style w:type="character" w:customStyle="1" w:styleId="ac">
    <w:name w:val="Подзаголовок Знак"/>
    <w:basedOn w:val="a0"/>
    <w:link w:val="ab"/>
    <w:rsid w:val="00C35DD2"/>
    <w:rPr>
      <w:rFonts w:asciiTheme="majorHAnsi" w:eastAsiaTheme="majorEastAsia" w:hAnsiTheme="majorHAnsi" w:cstheme="majorBidi"/>
      <w:i/>
      <w:iCs/>
      <w:noProof/>
      <w:color w:val="4F81BD" w:themeColor="accent1"/>
      <w:spacing w:val="15"/>
      <w:sz w:val="24"/>
      <w:szCs w:val="24"/>
      <w:lang w:val="es-PA"/>
    </w:rPr>
  </w:style>
  <w:style w:type="paragraph" w:styleId="11">
    <w:name w:val="toc 1"/>
    <w:basedOn w:val="a"/>
    <w:next w:val="a"/>
    <w:autoRedefine/>
    <w:uiPriority w:val="39"/>
    <w:rsid w:val="00C35DD2"/>
    <w:pPr>
      <w:spacing w:after="100"/>
    </w:pPr>
  </w:style>
  <w:style w:type="character" w:styleId="ad">
    <w:name w:val="Hyperlink"/>
    <w:basedOn w:val="a0"/>
    <w:uiPriority w:val="99"/>
    <w:unhideWhenUsed/>
    <w:rsid w:val="00C35DD2"/>
    <w:rPr>
      <w:color w:val="0000FF" w:themeColor="hyperlink"/>
      <w:u w:val="single"/>
    </w:rPr>
  </w:style>
  <w:style w:type="character" w:customStyle="1" w:styleId="20">
    <w:name w:val="Заголовок 2 Знак"/>
    <w:basedOn w:val="a0"/>
    <w:link w:val="2"/>
    <w:semiHidden/>
    <w:rsid w:val="002E1205"/>
    <w:rPr>
      <w:rFonts w:asciiTheme="majorHAnsi" w:eastAsiaTheme="majorEastAsia" w:hAnsiTheme="majorHAnsi" w:cstheme="majorBidi"/>
      <w:b/>
      <w:bCs/>
      <w:noProof/>
      <w:color w:val="4F81BD" w:themeColor="accent1"/>
      <w:sz w:val="26"/>
      <w:szCs w:val="26"/>
      <w:lang w:val="es-PA"/>
    </w:rPr>
  </w:style>
  <w:style w:type="paragraph" w:styleId="21">
    <w:name w:val="toc 2"/>
    <w:basedOn w:val="a"/>
    <w:next w:val="a"/>
    <w:autoRedefine/>
    <w:uiPriority w:val="39"/>
    <w:rsid w:val="002E1205"/>
    <w:pPr>
      <w:spacing w:after="100"/>
      <w:ind w:left="240"/>
    </w:pPr>
  </w:style>
  <w:style w:type="character" w:customStyle="1" w:styleId="30">
    <w:name w:val="Заголовок 3 Знак"/>
    <w:basedOn w:val="a0"/>
    <w:link w:val="3"/>
    <w:semiHidden/>
    <w:rsid w:val="00614956"/>
    <w:rPr>
      <w:rFonts w:asciiTheme="majorHAnsi" w:eastAsiaTheme="majorEastAsia" w:hAnsiTheme="majorHAnsi" w:cstheme="majorBidi"/>
      <w:b/>
      <w:bCs/>
      <w:noProof/>
      <w:color w:val="4F81BD" w:themeColor="accent1"/>
      <w:sz w:val="24"/>
      <w:lang w:val="es-PA"/>
    </w:rPr>
  </w:style>
  <w:style w:type="paragraph" w:styleId="ae">
    <w:name w:val="No Spacing"/>
    <w:uiPriority w:val="1"/>
    <w:qFormat/>
    <w:rsid w:val="00614956"/>
    <w:rPr>
      <w:noProof/>
      <w:sz w:val="24"/>
      <w:lang w:val="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7D5B"/>
    <w:rPr>
      <w:noProof/>
      <w:sz w:val="24"/>
      <w:lang w:val="es-PA"/>
    </w:rPr>
  </w:style>
  <w:style w:type="paragraph" w:styleId="1">
    <w:name w:val="heading 1"/>
    <w:basedOn w:val="a"/>
    <w:link w:val="10"/>
    <w:autoRedefine/>
    <w:uiPriority w:val="9"/>
    <w:qFormat/>
    <w:rsid w:val="00406C34"/>
    <w:pPr>
      <w:spacing w:before="100" w:beforeAutospacing="1" w:after="100" w:afterAutospacing="1"/>
      <w:ind w:firstLine="567"/>
      <w:outlineLvl w:val="0"/>
    </w:pPr>
    <w:rPr>
      <w:rFonts w:cs="Tahoma"/>
      <w:b/>
      <w:bCs/>
      <w:noProof w:val="0"/>
      <w:kern w:val="36"/>
      <w:sz w:val="28"/>
      <w:szCs w:val="28"/>
      <w:lang w:val="ru-RU"/>
    </w:rPr>
  </w:style>
  <w:style w:type="paragraph" w:styleId="2">
    <w:name w:val="heading 2"/>
    <w:basedOn w:val="a"/>
    <w:next w:val="a"/>
    <w:link w:val="20"/>
    <w:semiHidden/>
    <w:unhideWhenUsed/>
    <w:qFormat/>
    <w:rsid w:val="002E12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495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6C34"/>
    <w:rPr>
      <w:rFonts w:cs="Tahoma"/>
      <w:b/>
      <w:bCs/>
      <w:kern w:val="36"/>
      <w:sz w:val="28"/>
      <w:szCs w:val="28"/>
    </w:rPr>
  </w:style>
  <w:style w:type="paragraph" w:styleId="a3">
    <w:name w:val="Normal (Web)"/>
    <w:basedOn w:val="a"/>
    <w:uiPriority w:val="99"/>
    <w:pPr>
      <w:spacing w:before="100" w:beforeAutospacing="1" w:after="100" w:afterAutospacing="1"/>
    </w:pPr>
    <w:rPr>
      <w:noProof w:val="0"/>
      <w:szCs w:val="24"/>
      <w:lang w:val="ru-RU"/>
    </w:r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noProof/>
      <w:sz w:val="24"/>
      <w:lang w:val="es-PA"/>
    </w:rPr>
  </w:style>
  <w:style w:type="character" w:styleId="a6">
    <w:name w:val="page number"/>
    <w:basedOn w:val="a0"/>
    <w:uiPriority w:val="99"/>
    <w:rPr>
      <w:rFonts w:cs="Times New Roman"/>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basedOn w:val="a0"/>
    <w:link w:val="a7"/>
    <w:uiPriority w:val="99"/>
    <w:locked/>
    <w:rPr>
      <w:rFonts w:cs="Times New Roman"/>
      <w:noProof/>
      <w:sz w:val="24"/>
      <w:lang w:val="es-PA"/>
    </w:rPr>
  </w:style>
  <w:style w:type="paragraph" w:styleId="a9">
    <w:name w:val="Balloon Text"/>
    <w:basedOn w:val="a"/>
    <w:link w:val="aa"/>
    <w:rsid w:val="00614087"/>
    <w:rPr>
      <w:rFonts w:ascii="Tahoma" w:hAnsi="Tahoma" w:cs="Tahoma"/>
      <w:sz w:val="16"/>
      <w:szCs w:val="16"/>
    </w:rPr>
  </w:style>
  <w:style w:type="character" w:customStyle="1" w:styleId="aa">
    <w:name w:val="Текст выноски Знак"/>
    <w:basedOn w:val="a0"/>
    <w:link w:val="a9"/>
    <w:rsid w:val="00614087"/>
    <w:rPr>
      <w:rFonts w:ascii="Tahoma" w:hAnsi="Tahoma" w:cs="Tahoma"/>
      <w:noProof/>
      <w:sz w:val="16"/>
      <w:szCs w:val="16"/>
      <w:lang w:val="es-PA"/>
    </w:rPr>
  </w:style>
  <w:style w:type="paragraph" w:styleId="ab">
    <w:name w:val="Subtitle"/>
    <w:basedOn w:val="a"/>
    <w:next w:val="a"/>
    <w:link w:val="ac"/>
    <w:qFormat/>
    <w:rsid w:val="00C35DD2"/>
    <w:pPr>
      <w:numPr>
        <w:ilvl w:val="1"/>
      </w:numPr>
    </w:pPr>
    <w:rPr>
      <w:rFonts w:asciiTheme="majorHAnsi" w:eastAsiaTheme="majorEastAsia" w:hAnsiTheme="majorHAnsi" w:cstheme="majorBidi"/>
      <w:i/>
      <w:iCs/>
      <w:color w:val="4F81BD" w:themeColor="accent1"/>
      <w:spacing w:val="15"/>
      <w:szCs w:val="24"/>
    </w:rPr>
  </w:style>
  <w:style w:type="character" w:customStyle="1" w:styleId="ac">
    <w:name w:val="Подзаголовок Знак"/>
    <w:basedOn w:val="a0"/>
    <w:link w:val="ab"/>
    <w:rsid w:val="00C35DD2"/>
    <w:rPr>
      <w:rFonts w:asciiTheme="majorHAnsi" w:eastAsiaTheme="majorEastAsia" w:hAnsiTheme="majorHAnsi" w:cstheme="majorBidi"/>
      <w:i/>
      <w:iCs/>
      <w:noProof/>
      <w:color w:val="4F81BD" w:themeColor="accent1"/>
      <w:spacing w:val="15"/>
      <w:sz w:val="24"/>
      <w:szCs w:val="24"/>
      <w:lang w:val="es-PA"/>
    </w:rPr>
  </w:style>
  <w:style w:type="paragraph" w:styleId="11">
    <w:name w:val="toc 1"/>
    <w:basedOn w:val="a"/>
    <w:next w:val="a"/>
    <w:autoRedefine/>
    <w:uiPriority w:val="39"/>
    <w:rsid w:val="00C35DD2"/>
    <w:pPr>
      <w:spacing w:after="100"/>
    </w:pPr>
  </w:style>
  <w:style w:type="character" w:styleId="ad">
    <w:name w:val="Hyperlink"/>
    <w:basedOn w:val="a0"/>
    <w:uiPriority w:val="99"/>
    <w:unhideWhenUsed/>
    <w:rsid w:val="00C35DD2"/>
    <w:rPr>
      <w:color w:val="0000FF" w:themeColor="hyperlink"/>
      <w:u w:val="single"/>
    </w:rPr>
  </w:style>
  <w:style w:type="character" w:customStyle="1" w:styleId="20">
    <w:name w:val="Заголовок 2 Знак"/>
    <w:basedOn w:val="a0"/>
    <w:link w:val="2"/>
    <w:semiHidden/>
    <w:rsid w:val="002E1205"/>
    <w:rPr>
      <w:rFonts w:asciiTheme="majorHAnsi" w:eastAsiaTheme="majorEastAsia" w:hAnsiTheme="majorHAnsi" w:cstheme="majorBidi"/>
      <w:b/>
      <w:bCs/>
      <w:noProof/>
      <w:color w:val="4F81BD" w:themeColor="accent1"/>
      <w:sz w:val="26"/>
      <w:szCs w:val="26"/>
      <w:lang w:val="es-PA"/>
    </w:rPr>
  </w:style>
  <w:style w:type="paragraph" w:styleId="21">
    <w:name w:val="toc 2"/>
    <w:basedOn w:val="a"/>
    <w:next w:val="a"/>
    <w:autoRedefine/>
    <w:uiPriority w:val="39"/>
    <w:rsid w:val="002E1205"/>
    <w:pPr>
      <w:spacing w:after="100"/>
      <w:ind w:left="240"/>
    </w:pPr>
  </w:style>
  <w:style w:type="character" w:customStyle="1" w:styleId="30">
    <w:name w:val="Заголовок 3 Знак"/>
    <w:basedOn w:val="a0"/>
    <w:link w:val="3"/>
    <w:semiHidden/>
    <w:rsid w:val="00614956"/>
    <w:rPr>
      <w:rFonts w:asciiTheme="majorHAnsi" w:eastAsiaTheme="majorEastAsia" w:hAnsiTheme="majorHAnsi" w:cstheme="majorBidi"/>
      <w:b/>
      <w:bCs/>
      <w:noProof/>
      <w:color w:val="4F81BD" w:themeColor="accent1"/>
      <w:sz w:val="24"/>
      <w:lang w:val="es-PA"/>
    </w:rPr>
  </w:style>
  <w:style w:type="paragraph" w:styleId="ae">
    <w:name w:val="No Spacing"/>
    <w:uiPriority w:val="1"/>
    <w:qFormat/>
    <w:rsid w:val="00614956"/>
    <w:rPr>
      <w:noProof/>
      <w:sz w:val="24"/>
      <w:lang w:val="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86381">
      <w:bodyDiv w:val="1"/>
      <w:marLeft w:val="0"/>
      <w:marRight w:val="0"/>
      <w:marTop w:val="0"/>
      <w:marBottom w:val="0"/>
      <w:divBdr>
        <w:top w:val="none" w:sz="0" w:space="0" w:color="auto"/>
        <w:left w:val="none" w:sz="0" w:space="0" w:color="auto"/>
        <w:bottom w:val="none" w:sz="0" w:space="0" w:color="auto"/>
        <w:right w:val="none" w:sz="0" w:space="0" w:color="auto"/>
      </w:divBdr>
    </w:div>
    <w:div w:id="750736853">
      <w:bodyDiv w:val="1"/>
      <w:marLeft w:val="0"/>
      <w:marRight w:val="0"/>
      <w:marTop w:val="0"/>
      <w:marBottom w:val="0"/>
      <w:divBdr>
        <w:top w:val="none" w:sz="0" w:space="0" w:color="auto"/>
        <w:left w:val="none" w:sz="0" w:space="0" w:color="auto"/>
        <w:bottom w:val="none" w:sz="0" w:space="0" w:color="auto"/>
        <w:right w:val="none" w:sz="0" w:space="0" w:color="auto"/>
      </w:divBdr>
      <w:divsChild>
        <w:div w:id="94984382">
          <w:marLeft w:val="0"/>
          <w:marRight w:val="0"/>
          <w:marTop w:val="0"/>
          <w:marBottom w:val="0"/>
          <w:divBdr>
            <w:top w:val="none" w:sz="0" w:space="0" w:color="auto"/>
            <w:left w:val="none" w:sz="0" w:space="0" w:color="auto"/>
            <w:bottom w:val="none" w:sz="0" w:space="0" w:color="auto"/>
            <w:right w:val="none" w:sz="0" w:space="0" w:color="auto"/>
          </w:divBdr>
        </w:div>
        <w:div w:id="939679696">
          <w:marLeft w:val="0"/>
          <w:marRight w:val="0"/>
          <w:marTop w:val="0"/>
          <w:marBottom w:val="0"/>
          <w:divBdr>
            <w:top w:val="none" w:sz="0" w:space="0" w:color="auto"/>
            <w:left w:val="none" w:sz="0" w:space="0" w:color="auto"/>
            <w:bottom w:val="none" w:sz="0" w:space="0" w:color="auto"/>
            <w:right w:val="none" w:sz="0" w:space="0" w:color="auto"/>
          </w:divBdr>
          <w:divsChild>
            <w:div w:id="547644021">
              <w:marLeft w:val="0"/>
              <w:marRight w:val="0"/>
              <w:marTop w:val="0"/>
              <w:marBottom w:val="0"/>
              <w:divBdr>
                <w:top w:val="none" w:sz="0" w:space="0" w:color="auto"/>
                <w:left w:val="none" w:sz="0" w:space="0" w:color="auto"/>
                <w:bottom w:val="none" w:sz="0" w:space="0" w:color="auto"/>
                <w:right w:val="none" w:sz="0" w:space="0" w:color="auto"/>
              </w:divBdr>
            </w:div>
          </w:divsChild>
        </w:div>
        <w:div w:id="1959484933">
          <w:marLeft w:val="0"/>
          <w:marRight w:val="0"/>
          <w:marTop w:val="0"/>
          <w:marBottom w:val="0"/>
          <w:divBdr>
            <w:top w:val="none" w:sz="0" w:space="0" w:color="auto"/>
            <w:left w:val="none" w:sz="0" w:space="0" w:color="auto"/>
            <w:bottom w:val="none" w:sz="0" w:space="0" w:color="auto"/>
            <w:right w:val="none" w:sz="0" w:space="0" w:color="auto"/>
          </w:divBdr>
          <w:divsChild>
            <w:div w:id="643893895">
              <w:marLeft w:val="0"/>
              <w:marRight w:val="0"/>
              <w:marTop w:val="0"/>
              <w:marBottom w:val="0"/>
              <w:divBdr>
                <w:top w:val="none" w:sz="0" w:space="0" w:color="auto"/>
                <w:left w:val="none" w:sz="0" w:space="0" w:color="auto"/>
                <w:bottom w:val="none" w:sz="0" w:space="0" w:color="auto"/>
                <w:right w:val="none" w:sz="0" w:space="0" w:color="auto"/>
              </w:divBdr>
              <w:divsChild>
                <w:div w:id="14505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532">
          <w:marLeft w:val="0"/>
          <w:marRight w:val="0"/>
          <w:marTop w:val="0"/>
          <w:marBottom w:val="0"/>
          <w:divBdr>
            <w:top w:val="none" w:sz="0" w:space="0" w:color="auto"/>
            <w:left w:val="none" w:sz="0" w:space="0" w:color="auto"/>
            <w:bottom w:val="none" w:sz="0" w:space="0" w:color="auto"/>
            <w:right w:val="none" w:sz="0" w:space="0" w:color="auto"/>
          </w:divBdr>
        </w:div>
        <w:div w:id="2030176689">
          <w:marLeft w:val="0"/>
          <w:marRight w:val="0"/>
          <w:marTop w:val="0"/>
          <w:marBottom w:val="0"/>
          <w:divBdr>
            <w:top w:val="none" w:sz="0" w:space="0" w:color="auto"/>
            <w:left w:val="none" w:sz="0" w:space="0" w:color="auto"/>
            <w:bottom w:val="none" w:sz="0" w:space="0" w:color="auto"/>
            <w:right w:val="none" w:sz="0" w:space="0" w:color="auto"/>
          </w:divBdr>
          <w:divsChild>
            <w:div w:id="896475388">
              <w:marLeft w:val="0"/>
              <w:marRight w:val="0"/>
              <w:marTop w:val="0"/>
              <w:marBottom w:val="0"/>
              <w:divBdr>
                <w:top w:val="none" w:sz="0" w:space="0" w:color="auto"/>
                <w:left w:val="none" w:sz="0" w:space="0" w:color="auto"/>
                <w:bottom w:val="none" w:sz="0" w:space="0" w:color="auto"/>
                <w:right w:val="none" w:sz="0" w:space="0" w:color="auto"/>
              </w:divBdr>
            </w:div>
          </w:divsChild>
        </w:div>
        <w:div w:id="1501312035">
          <w:marLeft w:val="0"/>
          <w:marRight w:val="0"/>
          <w:marTop w:val="0"/>
          <w:marBottom w:val="0"/>
          <w:divBdr>
            <w:top w:val="none" w:sz="0" w:space="0" w:color="auto"/>
            <w:left w:val="none" w:sz="0" w:space="0" w:color="auto"/>
            <w:bottom w:val="none" w:sz="0" w:space="0" w:color="auto"/>
            <w:right w:val="none" w:sz="0" w:space="0" w:color="auto"/>
          </w:divBdr>
          <w:divsChild>
            <w:div w:id="1226726155">
              <w:marLeft w:val="0"/>
              <w:marRight w:val="0"/>
              <w:marTop w:val="0"/>
              <w:marBottom w:val="0"/>
              <w:divBdr>
                <w:top w:val="none" w:sz="0" w:space="0" w:color="auto"/>
                <w:left w:val="none" w:sz="0" w:space="0" w:color="auto"/>
                <w:bottom w:val="none" w:sz="0" w:space="0" w:color="auto"/>
                <w:right w:val="none" w:sz="0" w:space="0" w:color="auto"/>
              </w:divBdr>
              <w:divsChild>
                <w:div w:id="122902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337">
          <w:marLeft w:val="0"/>
          <w:marRight w:val="0"/>
          <w:marTop w:val="0"/>
          <w:marBottom w:val="0"/>
          <w:divBdr>
            <w:top w:val="none" w:sz="0" w:space="0" w:color="auto"/>
            <w:left w:val="none" w:sz="0" w:space="0" w:color="auto"/>
            <w:bottom w:val="none" w:sz="0" w:space="0" w:color="auto"/>
            <w:right w:val="none" w:sz="0" w:space="0" w:color="auto"/>
          </w:divBdr>
          <w:divsChild>
            <w:div w:id="950551265">
              <w:marLeft w:val="0"/>
              <w:marRight w:val="0"/>
              <w:marTop w:val="0"/>
              <w:marBottom w:val="0"/>
              <w:divBdr>
                <w:top w:val="none" w:sz="0" w:space="0" w:color="auto"/>
                <w:left w:val="none" w:sz="0" w:space="0" w:color="auto"/>
                <w:bottom w:val="none" w:sz="0" w:space="0" w:color="auto"/>
                <w:right w:val="none" w:sz="0" w:space="0" w:color="auto"/>
              </w:divBdr>
            </w:div>
          </w:divsChild>
        </w:div>
        <w:div w:id="1517767870">
          <w:marLeft w:val="0"/>
          <w:marRight w:val="0"/>
          <w:marTop w:val="0"/>
          <w:marBottom w:val="0"/>
          <w:divBdr>
            <w:top w:val="none" w:sz="0" w:space="0" w:color="auto"/>
            <w:left w:val="none" w:sz="0" w:space="0" w:color="auto"/>
            <w:bottom w:val="none" w:sz="0" w:space="0" w:color="auto"/>
            <w:right w:val="none" w:sz="0" w:space="0" w:color="auto"/>
          </w:divBdr>
          <w:divsChild>
            <w:div w:id="2050446751">
              <w:marLeft w:val="0"/>
              <w:marRight w:val="0"/>
              <w:marTop w:val="0"/>
              <w:marBottom w:val="0"/>
              <w:divBdr>
                <w:top w:val="none" w:sz="0" w:space="0" w:color="auto"/>
                <w:left w:val="none" w:sz="0" w:space="0" w:color="auto"/>
                <w:bottom w:val="none" w:sz="0" w:space="0" w:color="auto"/>
                <w:right w:val="none" w:sz="0" w:space="0" w:color="auto"/>
              </w:divBdr>
              <w:divsChild>
                <w:div w:id="5439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9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B6857-A7AC-4A82-9A78-53A3A7B1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4898</Words>
  <Characters>27922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2016-12-08T12:32:00Z</dcterms:created>
  <dcterms:modified xsi:type="dcterms:W3CDTF">2019-02-26T13:14:00Z</dcterms:modified>
</cp:coreProperties>
</file>